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3.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5E83" w14:textId="6BC7730A" w:rsidR="00F432E0" w:rsidRPr="00F3450C" w:rsidRDefault="00F432E0" w:rsidP="00F432E0">
      <w:pPr>
        <w:jc w:val="both"/>
        <w:rPr>
          <w:rFonts w:asciiTheme="minorHAnsi" w:hAnsiTheme="minorHAnsi" w:cstheme="minorHAnsi"/>
          <w:sz w:val="22"/>
          <w:szCs w:val="22"/>
        </w:rPr>
      </w:pPr>
      <w:r w:rsidRPr="00F3450C">
        <w:rPr>
          <w:rFonts w:asciiTheme="minorHAnsi" w:hAnsiTheme="minorHAnsi" w:cstheme="minorHAnsi"/>
          <w:sz w:val="22"/>
          <w:szCs w:val="22"/>
        </w:rPr>
        <w:t xml:space="preserve">Safeguarding Bedfordshire is the multi-agency training provider for the Safeguarding </w:t>
      </w:r>
      <w:r w:rsidR="00EF0A45" w:rsidRPr="00F3450C">
        <w:rPr>
          <w:rFonts w:asciiTheme="minorHAnsi" w:hAnsiTheme="minorHAnsi" w:cstheme="minorHAnsi"/>
          <w:sz w:val="22"/>
          <w:szCs w:val="22"/>
        </w:rPr>
        <w:t>Children Partnerships</w:t>
      </w:r>
      <w:r w:rsidRPr="00F3450C">
        <w:rPr>
          <w:rFonts w:asciiTheme="minorHAnsi" w:hAnsiTheme="minorHAnsi" w:cstheme="minorHAnsi"/>
          <w:sz w:val="22"/>
          <w:szCs w:val="22"/>
        </w:rPr>
        <w:t xml:space="preserve"> in Bedford Borough, Central Bedfordshire and Luton. Training is aimed at those working or volunteering with children</w:t>
      </w:r>
      <w:r w:rsidR="00EF0A45" w:rsidRPr="00F3450C">
        <w:rPr>
          <w:rFonts w:asciiTheme="minorHAnsi" w:hAnsiTheme="minorHAnsi" w:cstheme="minorHAnsi"/>
          <w:sz w:val="22"/>
          <w:szCs w:val="22"/>
        </w:rPr>
        <w:t xml:space="preserve"> and</w:t>
      </w:r>
      <w:r w:rsidRPr="00F3450C">
        <w:rPr>
          <w:rFonts w:asciiTheme="minorHAnsi" w:hAnsiTheme="minorHAnsi" w:cstheme="minorHAnsi"/>
          <w:sz w:val="22"/>
          <w:szCs w:val="22"/>
        </w:rPr>
        <w:t xml:space="preserve"> young people. Our multi-agency approach ensures a shared understanding of the priorities held by each of the </w:t>
      </w:r>
      <w:r w:rsidR="00EF0A45" w:rsidRPr="00F3450C">
        <w:rPr>
          <w:rFonts w:asciiTheme="minorHAnsi" w:hAnsiTheme="minorHAnsi" w:cstheme="minorHAnsi"/>
          <w:sz w:val="22"/>
          <w:szCs w:val="22"/>
        </w:rPr>
        <w:t xml:space="preserve">Partnerships </w:t>
      </w:r>
      <w:r w:rsidRPr="00F3450C">
        <w:rPr>
          <w:rFonts w:asciiTheme="minorHAnsi" w:hAnsiTheme="minorHAnsi" w:cstheme="minorHAnsi"/>
          <w:sz w:val="22"/>
          <w:szCs w:val="22"/>
        </w:rPr>
        <w:t>and promotes partnership working in order to safeguard children</w:t>
      </w:r>
      <w:r w:rsidR="00EF0A45" w:rsidRPr="00F3450C">
        <w:rPr>
          <w:rFonts w:asciiTheme="minorHAnsi" w:hAnsiTheme="minorHAnsi" w:cstheme="minorHAnsi"/>
          <w:sz w:val="22"/>
          <w:szCs w:val="22"/>
        </w:rPr>
        <w:t xml:space="preserve"> and </w:t>
      </w:r>
      <w:r w:rsidRPr="00F3450C">
        <w:rPr>
          <w:rFonts w:asciiTheme="minorHAnsi" w:hAnsiTheme="minorHAnsi" w:cstheme="minorHAnsi"/>
          <w:sz w:val="22"/>
          <w:szCs w:val="22"/>
        </w:rPr>
        <w:t>young people with the ambition that they will lead safe, happy and healthy lives, with opportunities to learn, develop and fulfil their potential.</w:t>
      </w:r>
    </w:p>
    <w:p w14:paraId="4C084753" w14:textId="77777777" w:rsidR="00F432E0" w:rsidRPr="00F3450C" w:rsidRDefault="00F432E0" w:rsidP="006902E4">
      <w:pPr>
        <w:jc w:val="both"/>
        <w:rPr>
          <w:rFonts w:asciiTheme="minorHAnsi" w:hAnsiTheme="minorHAnsi" w:cstheme="minorHAnsi"/>
          <w:sz w:val="22"/>
          <w:szCs w:val="22"/>
        </w:rPr>
      </w:pPr>
    </w:p>
    <w:p w14:paraId="668E9C65" w14:textId="4AAF795E" w:rsidR="00F432E0" w:rsidRPr="00F3450C" w:rsidRDefault="004C7B09" w:rsidP="002E15C0">
      <w:pPr>
        <w:shd w:val="clear" w:color="auto" w:fill="EEE6F3" w:themeFill="accent1" w:themeFillTint="33"/>
        <w:jc w:val="both"/>
        <w:rPr>
          <w:rFonts w:asciiTheme="minorHAnsi" w:hAnsiTheme="minorHAnsi" w:cstheme="minorHAnsi"/>
          <w:sz w:val="22"/>
          <w:szCs w:val="22"/>
        </w:rPr>
      </w:pPr>
      <w:r>
        <w:rPr>
          <w:rFonts w:asciiTheme="minorHAnsi" w:hAnsiTheme="minorHAnsi" w:cstheme="minorHAnsi"/>
          <w:b/>
          <w:bCs/>
          <w:sz w:val="22"/>
          <w:szCs w:val="22"/>
        </w:rPr>
        <w:t>Headlines</w:t>
      </w:r>
    </w:p>
    <w:p w14:paraId="4E9DD5F6" w14:textId="60DB0946" w:rsidR="00EF0A45" w:rsidRPr="00F3450C" w:rsidRDefault="00EF0A45" w:rsidP="007B7EE7">
      <w:pPr>
        <w:jc w:val="both"/>
        <w:rPr>
          <w:rFonts w:asciiTheme="minorHAnsi" w:hAnsiTheme="minorHAnsi" w:cstheme="minorHAnsi"/>
          <w:sz w:val="22"/>
          <w:szCs w:val="22"/>
        </w:rPr>
      </w:pPr>
    </w:p>
    <w:p w14:paraId="28877CD6" w14:textId="2F14D062" w:rsidR="007B7EE7" w:rsidRPr="00F3450C" w:rsidRDefault="007B7EE7" w:rsidP="007B7EE7">
      <w:pPr>
        <w:pStyle w:val="ListParagraph"/>
        <w:numPr>
          <w:ilvl w:val="0"/>
          <w:numId w:val="16"/>
        </w:numPr>
        <w:jc w:val="both"/>
        <w:rPr>
          <w:rFonts w:cstheme="minorHAnsi"/>
          <w:szCs w:val="22"/>
        </w:rPr>
      </w:pPr>
      <w:r w:rsidRPr="00F3450C">
        <w:rPr>
          <w:rFonts w:cstheme="minorHAnsi"/>
          <w:szCs w:val="22"/>
        </w:rPr>
        <w:t xml:space="preserve">Safeguarding Bedfordshire delivered </w:t>
      </w:r>
      <w:r w:rsidRPr="00F3450C">
        <w:rPr>
          <w:rFonts w:cstheme="minorHAnsi"/>
          <w:b/>
          <w:bCs/>
          <w:szCs w:val="22"/>
        </w:rPr>
        <w:t>67 learning events</w:t>
      </w:r>
      <w:r w:rsidRPr="00F3450C">
        <w:rPr>
          <w:rFonts w:cstheme="minorHAnsi"/>
          <w:szCs w:val="22"/>
        </w:rPr>
        <w:t xml:space="preserve"> in 2024/25; with an </w:t>
      </w:r>
      <w:r w:rsidRPr="00F3450C">
        <w:rPr>
          <w:rFonts w:cstheme="minorHAnsi"/>
          <w:b/>
          <w:bCs/>
          <w:szCs w:val="22"/>
        </w:rPr>
        <w:t>82% increase in attendance</w:t>
      </w:r>
      <w:r w:rsidRPr="00F3450C">
        <w:rPr>
          <w:rFonts w:cstheme="minorHAnsi"/>
          <w:szCs w:val="22"/>
        </w:rPr>
        <w:t>. This rise is attributed to a wider offer of free events, and the recent introduction (Jan</w:t>
      </w:r>
      <w:r w:rsidR="007718F4" w:rsidRPr="00F3450C">
        <w:rPr>
          <w:rFonts w:cstheme="minorHAnsi"/>
          <w:szCs w:val="22"/>
        </w:rPr>
        <w:t>uary</w:t>
      </w:r>
      <w:r w:rsidRPr="00F3450C">
        <w:rPr>
          <w:rFonts w:cstheme="minorHAnsi"/>
          <w:szCs w:val="22"/>
        </w:rPr>
        <w:t xml:space="preserve"> 2025) of Designated Safeguarding Lead training.</w:t>
      </w:r>
    </w:p>
    <w:p w14:paraId="70CCDE54" w14:textId="628438E9" w:rsidR="007B7EE7" w:rsidRPr="00F3450C" w:rsidRDefault="007B7EE7" w:rsidP="007B7EE7">
      <w:pPr>
        <w:numPr>
          <w:ilvl w:val="0"/>
          <w:numId w:val="16"/>
        </w:numPr>
        <w:jc w:val="both"/>
        <w:rPr>
          <w:rFonts w:asciiTheme="minorHAnsi" w:hAnsiTheme="minorHAnsi" w:cstheme="minorHAnsi"/>
          <w:sz w:val="22"/>
          <w:szCs w:val="22"/>
        </w:rPr>
      </w:pPr>
      <w:r w:rsidRPr="00F3450C">
        <w:rPr>
          <w:rFonts w:asciiTheme="minorHAnsi" w:hAnsiTheme="minorHAnsi" w:cstheme="minorHAnsi"/>
          <w:b/>
          <w:bCs/>
          <w:sz w:val="22"/>
          <w:szCs w:val="22"/>
        </w:rPr>
        <w:t>eLearnin</w:t>
      </w:r>
      <w:r w:rsidR="00A01511">
        <w:rPr>
          <w:rFonts w:asciiTheme="minorHAnsi" w:hAnsiTheme="minorHAnsi" w:cstheme="minorHAnsi"/>
          <w:b/>
          <w:bCs/>
          <w:sz w:val="22"/>
          <w:szCs w:val="22"/>
        </w:rPr>
        <w:t xml:space="preserve">g </w:t>
      </w:r>
      <w:r w:rsidRPr="00F3450C">
        <w:rPr>
          <w:rFonts w:asciiTheme="minorHAnsi" w:hAnsiTheme="minorHAnsi" w:cstheme="minorHAnsi"/>
          <w:sz w:val="22"/>
          <w:szCs w:val="22"/>
        </w:rPr>
        <w:t xml:space="preserve">registrations/ completions </w:t>
      </w:r>
      <w:r w:rsidRPr="00F3450C">
        <w:rPr>
          <w:rFonts w:asciiTheme="minorHAnsi" w:hAnsiTheme="minorHAnsi" w:cstheme="minorHAnsi"/>
          <w:b/>
          <w:bCs/>
          <w:sz w:val="22"/>
          <w:szCs w:val="22"/>
        </w:rPr>
        <w:t>reduced by 18%</w:t>
      </w:r>
      <w:r w:rsidRPr="00F3450C">
        <w:rPr>
          <w:rFonts w:asciiTheme="minorHAnsi" w:hAnsiTheme="minorHAnsi" w:cstheme="minorHAnsi"/>
          <w:sz w:val="22"/>
          <w:szCs w:val="22"/>
        </w:rPr>
        <w:t xml:space="preserve"> in 2024/25; this is in line with our work to cleanse the system, ensuring those accessing funded eLearning are working with children/ young people in Bedfordshire, and </w:t>
      </w:r>
      <w:r w:rsidR="00A01511">
        <w:rPr>
          <w:rFonts w:asciiTheme="minorHAnsi" w:hAnsiTheme="minorHAnsi" w:cstheme="minorHAnsi"/>
          <w:sz w:val="22"/>
          <w:szCs w:val="22"/>
        </w:rPr>
        <w:t xml:space="preserve">our </w:t>
      </w:r>
      <w:r w:rsidRPr="00F3450C">
        <w:rPr>
          <w:rFonts w:asciiTheme="minorHAnsi" w:hAnsiTheme="minorHAnsi" w:cstheme="minorHAnsi"/>
          <w:sz w:val="22"/>
          <w:szCs w:val="22"/>
        </w:rPr>
        <w:t xml:space="preserve">regular monitoring of claimed but unused licences. Although registrations are down, </w:t>
      </w:r>
      <w:r w:rsidRPr="00F3450C">
        <w:rPr>
          <w:rFonts w:asciiTheme="minorHAnsi" w:hAnsiTheme="minorHAnsi" w:cstheme="minorHAnsi"/>
          <w:b/>
          <w:bCs/>
          <w:sz w:val="22"/>
          <w:szCs w:val="22"/>
        </w:rPr>
        <w:t xml:space="preserve">overall completion rates are up to 89%. </w:t>
      </w:r>
    </w:p>
    <w:p w14:paraId="7E7A2C61" w14:textId="7CE9E7DA" w:rsidR="007B7EE7" w:rsidRPr="00F3450C" w:rsidRDefault="007B7EE7" w:rsidP="007B7EE7">
      <w:pPr>
        <w:numPr>
          <w:ilvl w:val="0"/>
          <w:numId w:val="16"/>
        </w:numPr>
        <w:jc w:val="both"/>
        <w:rPr>
          <w:rFonts w:asciiTheme="minorHAnsi" w:hAnsiTheme="minorHAnsi" w:cstheme="minorHAnsi"/>
          <w:sz w:val="22"/>
          <w:szCs w:val="22"/>
        </w:rPr>
      </w:pPr>
      <w:r w:rsidRPr="00F3450C">
        <w:rPr>
          <w:rFonts w:asciiTheme="minorHAnsi" w:hAnsiTheme="minorHAnsi" w:cstheme="minorHAnsi"/>
          <w:sz w:val="22"/>
          <w:szCs w:val="22"/>
        </w:rPr>
        <w:t xml:space="preserve">Our 2024/25 </w:t>
      </w:r>
      <w:r w:rsidRPr="00F3450C">
        <w:rPr>
          <w:rFonts w:asciiTheme="minorHAnsi" w:hAnsiTheme="minorHAnsi" w:cstheme="minorHAnsi"/>
          <w:b/>
          <w:bCs/>
          <w:sz w:val="22"/>
          <w:szCs w:val="22"/>
        </w:rPr>
        <w:t>training programme was</w:t>
      </w:r>
      <w:r w:rsidRPr="00F3450C">
        <w:rPr>
          <w:rFonts w:asciiTheme="minorHAnsi" w:hAnsiTheme="minorHAnsi" w:cstheme="minorHAnsi"/>
          <w:sz w:val="22"/>
          <w:szCs w:val="22"/>
        </w:rPr>
        <w:t xml:space="preserve"> </w:t>
      </w:r>
      <w:r w:rsidRPr="00F3450C">
        <w:rPr>
          <w:rFonts w:asciiTheme="minorHAnsi" w:hAnsiTheme="minorHAnsi" w:cstheme="minorHAnsi"/>
          <w:b/>
          <w:bCs/>
          <w:sz w:val="22"/>
          <w:szCs w:val="22"/>
        </w:rPr>
        <w:t>enhanced by colleagues from our Partner Agencies joining training pools</w:t>
      </w:r>
      <w:r w:rsidRPr="00F3450C">
        <w:rPr>
          <w:rFonts w:asciiTheme="minorHAnsi" w:hAnsiTheme="minorHAnsi" w:cstheme="minorHAnsi"/>
          <w:sz w:val="22"/>
          <w:szCs w:val="22"/>
        </w:rPr>
        <w:t xml:space="preserve"> to co-deliver ‘Understanding Neglect’, ‘Domestic Abuse’</w:t>
      </w:r>
      <w:r w:rsidR="00A01511">
        <w:rPr>
          <w:rFonts w:asciiTheme="minorHAnsi" w:hAnsiTheme="minorHAnsi" w:cstheme="minorHAnsi"/>
          <w:sz w:val="22"/>
          <w:szCs w:val="22"/>
        </w:rPr>
        <w:t xml:space="preserve"> and </w:t>
      </w:r>
      <w:r w:rsidRPr="00F3450C">
        <w:rPr>
          <w:rFonts w:asciiTheme="minorHAnsi" w:hAnsiTheme="minorHAnsi" w:cstheme="minorHAnsi"/>
          <w:sz w:val="22"/>
          <w:szCs w:val="22"/>
        </w:rPr>
        <w:t>‘Multi-Agency Information Submission Form’ sessions, alongside awareness raising webinars</w:t>
      </w:r>
      <w:r w:rsidR="007718F4" w:rsidRPr="00F3450C">
        <w:rPr>
          <w:rFonts w:asciiTheme="minorHAnsi" w:hAnsiTheme="minorHAnsi" w:cstheme="minorHAnsi"/>
          <w:sz w:val="22"/>
          <w:szCs w:val="22"/>
        </w:rPr>
        <w:t xml:space="preserve"> following local Child Safeguarding Practice Reviews and</w:t>
      </w:r>
      <w:r w:rsidRPr="00F3450C">
        <w:rPr>
          <w:rFonts w:asciiTheme="minorHAnsi" w:hAnsiTheme="minorHAnsi" w:cstheme="minorHAnsi"/>
          <w:sz w:val="22"/>
          <w:szCs w:val="22"/>
        </w:rPr>
        <w:t xml:space="preserve"> ‘Risk Assessments and Thresholds’ and launching </w:t>
      </w:r>
      <w:r w:rsidR="00DC2917" w:rsidRPr="00F3450C">
        <w:rPr>
          <w:rFonts w:asciiTheme="minorHAnsi" w:hAnsiTheme="minorHAnsi" w:cstheme="minorHAnsi"/>
          <w:sz w:val="22"/>
          <w:szCs w:val="22"/>
        </w:rPr>
        <w:t>the</w:t>
      </w:r>
      <w:r w:rsidRPr="00F3450C">
        <w:rPr>
          <w:rFonts w:asciiTheme="minorHAnsi" w:hAnsiTheme="minorHAnsi" w:cstheme="minorHAnsi"/>
          <w:sz w:val="22"/>
          <w:szCs w:val="22"/>
        </w:rPr>
        <w:t xml:space="preserve"> Pan Bedfordshire Neglect Campaign. </w:t>
      </w:r>
    </w:p>
    <w:p w14:paraId="30058CC9" w14:textId="77777777" w:rsidR="007B7EE7" w:rsidRPr="00F3450C" w:rsidRDefault="007B7EE7" w:rsidP="007B7EE7">
      <w:pPr>
        <w:numPr>
          <w:ilvl w:val="0"/>
          <w:numId w:val="16"/>
        </w:numPr>
        <w:jc w:val="both"/>
        <w:rPr>
          <w:rFonts w:asciiTheme="minorHAnsi" w:hAnsiTheme="minorHAnsi" w:cstheme="minorHAnsi"/>
          <w:sz w:val="22"/>
          <w:szCs w:val="22"/>
        </w:rPr>
      </w:pPr>
      <w:r w:rsidRPr="00F3450C">
        <w:rPr>
          <w:rFonts w:asciiTheme="minorHAnsi" w:hAnsiTheme="minorHAnsi" w:cstheme="minorHAnsi"/>
          <w:b/>
          <w:bCs/>
          <w:sz w:val="22"/>
          <w:szCs w:val="22"/>
        </w:rPr>
        <w:t>Satisfaction rates increased</w:t>
      </w:r>
      <w:r w:rsidRPr="00F3450C">
        <w:rPr>
          <w:rFonts w:asciiTheme="minorHAnsi" w:hAnsiTheme="minorHAnsi" w:cstheme="minorHAnsi"/>
          <w:sz w:val="22"/>
          <w:szCs w:val="22"/>
        </w:rPr>
        <w:t xml:space="preserve"> year on year, to 99% for paid learning content, 100% for free CPD events and 91% for eLearning. </w:t>
      </w:r>
    </w:p>
    <w:p w14:paraId="5FF6C51F" w14:textId="6056A06E" w:rsidR="007B7EE7" w:rsidRPr="00F3450C" w:rsidRDefault="007B7EE7" w:rsidP="007B7EE7">
      <w:pPr>
        <w:numPr>
          <w:ilvl w:val="0"/>
          <w:numId w:val="16"/>
        </w:numPr>
        <w:jc w:val="both"/>
        <w:rPr>
          <w:rFonts w:asciiTheme="minorHAnsi" w:hAnsiTheme="minorHAnsi" w:cstheme="minorHAnsi"/>
          <w:sz w:val="22"/>
          <w:szCs w:val="22"/>
        </w:rPr>
      </w:pPr>
      <w:r w:rsidRPr="00F3450C">
        <w:rPr>
          <w:rFonts w:asciiTheme="minorHAnsi" w:hAnsiTheme="minorHAnsi" w:cstheme="minorHAnsi"/>
          <w:b/>
          <w:bCs/>
          <w:sz w:val="22"/>
          <w:szCs w:val="22"/>
        </w:rPr>
        <w:t>Impact of training;</w:t>
      </w:r>
      <w:r w:rsidRPr="00F3450C">
        <w:rPr>
          <w:rFonts w:asciiTheme="minorHAnsi" w:hAnsiTheme="minorHAnsi" w:cstheme="minorHAnsi"/>
          <w:sz w:val="22"/>
          <w:szCs w:val="22"/>
        </w:rPr>
        <w:t xml:space="preserve"> as a result of attending Safeguarding Bedfordshire events, participants identify increased knowledge, skills and confidence in recognising and responding to safeguarding concerns, increased understanding of local procedures/ thresholds and improved referrals. They appreciate the opportunity to learn in a multi-agency environment</w:t>
      </w:r>
      <w:r w:rsidR="00F17868" w:rsidRPr="00F3450C">
        <w:rPr>
          <w:rFonts w:asciiTheme="minorHAnsi" w:hAnsiTheme="minorHAnsi" w:cstheme="minorHAnsi"/>
          <w:sz w:val="22"/>
          <w:szCs w:val="22"/>
        </w:rPr>
        <w:t>,</w:t>
      </w:r>
      <w:r w:rsidRPr="00F3450C">
        <w:rPr>
          <w:rFonts w:asciiTheme="minorHAnsi" w:hAnsiTheme="minorHAnsi" w:cstheme="minorHAnsi"/>
          <w:sz w:val="22"/>
          <w:szCs w:val="22"/>
        </w:rPr>
        <w:t xml:space="preserve"> praise the trainer/ facilitators subject knowledge</w:t>
      </w:r>
      <w:r w:rsidR="002549B3" w:rsidRPr="00F3450C">
        <w:rPr>
          <w:rFonts w:asciiTheme="minorHAnsi" w:hAnsiTheme="minorHAnsi" w:cstheme="minorHAnsi"/>
          <w:sz w:val="22"/>
          <w:szCs w:val="22"/>
        </w:rPr>
        <w:t xml:space="preserve"> and have taken </w:t>
      </w:r>
      <w:r w:rsidRPr="00F3450C">
        <w:rPr>
          <w:rFonts w:asciiTheme="minorHAnsi" w:hAnsiTheme="minorHAnsi" w:cstheme="minorHAnsi"/>
          <w:sz w:val="22"/>
          <w:szCs w:val="22"/>
        </w:rPr>
        <w:t xml:space="preserve">action including disseminating learning within their organisation, updating policies and procedures, introducing child friendly policies, </w:t>
      </w:r>
      <w:r w:rsidR="002549B3" w:rsidRPr="00F3450C">
        <w:rPr>
          <w:rFonts w:asciiTheme="minorHAnsi" w:hAnsiTheme="minorHAnsi" w:cstheme="minorHAnsi"/>
          <w:sz w:val="22"/>
          <w:szCs w:val="22"/>
        </w:rPr>
        <w:t xml:space="preserve">initiating audits, </w:t>
      </w:r>
      <w:r w:rsidRPr="00F3450C">
        <w:rPr>
          <w:rFonts w:asciiTheme="minorHAnsi" w:hAnsiTheme="minorHAnsi" w:cstheme="minorHAnsi"/>
          <w:sz w:val="22"/>
          <w:szCs w:val="22"/>
        </w:rPr>
        <w:t>improving record keeping (particularly around voice/ lived experience of the child) and using escalation procedures.</w:t>
      </w:r>
    </w:p>
    <w:p w14:paraId="18F528C1" w14:textId="1854475B" w:rsidR="007B7EE7" w:rsidRDefault="007B7EE7" w:rsidP="007B7EE7">
      <w:pPr>
        <w:numPr>
          <w:ilvl w:val="0"/>
          <w:numId w:val="16"/>
        </w:numPr>
        <w:jc w:val="both"/>
        <w:rPr>
          <w:rFonts w:asciiTheme="minorHAnsi" w:hAnsiTheme="minorHAnsi" w:cstheme="minorHAnsi"/>
          <w:sz w:val="22"/>
          <w:szCs w:val="22"/>
        </w:rPr>
      </w:pPr>
      <w:r w:rsidRPr="00F3450C">
        <w:rPr>
          <w:rFonts w:asciiTheme="minorHAnsi" w:hAnsiTheme="minorHAnsi" w:cstheme="minorHAnsi"/>
          <w:sz w:val="22"/>
          <w:szCs w:val="22"/>
        </w:rPr>
        <w:t xml:space="preserve">Late </w:t>
      </w:r>
      <w:r w:rsidRPr="00F3450C">
        <w:rPr>
          <w:rFonts w:asciiTheme="minorHAnsi" w:hAnsiTheme="minorHAnsi" w:cstheme="minorHAnsi"/>
          <w:b/>
          <w:bCs/>
          <w:sz w:val="22"/>
          <w:szCs w:val="22"/>
        </w:rPr>
        <w:t>cancellations/ non-attendance of learning events decreased</w:t>
      </w:r>
      <w:r w:rsidRPr="00F3450C">
        <w:rPr>
          <w:rFonts w:asciiTheme="minorHAnsi" w:hAnsiTheme="minorHAnsi" w:cstheme="minorHAnsi"/>
          <w:sz w:val="22"/>
          <w:szCs w:val="22"/>
        </w:rPr>
        <w:t xml:space="preserve"> by 3% for paid learning events.</w:t>
      </w:r>
      <w:r w:rsidR="00F17868" w:rsidRPr="00F3450C">
        <w:rPr>
          <w:rFonts w:asciiTheme="minorHAnsi" w:hAnsiTheme="minorHAnsi" w:cstheme="minorHAnsi"/>
          <w:sz w:val="22"/>
          <w:szCs w:val="22"/>
        </w:rPr>
        <w:t xml:space="preserve"> </w:t>
      </w:r>
      <w:r w:rsidRPr="00F3450C">
        <w:rPr>
          <w:rFonts w:asciiTheme="minorHAnsi" w:hAnsiTheme="minorHAnsi" w:cstheme="minorHAnsi"/>
          <w:sz w:val="22"/>
          <w:szCs w:val="22"/>
        </w:rPr>
        <w:t>Reasons for non-attendance include staff shortages/ capacity issues, medical appointments and attendance of safeguarding meetings/ court.</w:t>
      </w:r>
    </w:p>
    <w:p w14:paraId="09B5D67C" w14:textId="13CE9CD5" w:rsidR="00A01511" w:rsidRPr="00F3450C" w:rsidRDefault="00A01511" w:rsidP="007B7EE7">
      <w:pPr>
        <w:numPr>
          <w:ilvl w:val="0"/>
          <w:numId w:val="16"/>
        </w:numPr>
        <w:jc w:val="both"/>
        <w:rPr>
          <w:rFonts w:asciiTheme="minorHAnsi" w:hAnsiTheme="minorHAnsi" w:cstheme="minorHAnsi"/>
          <w:sz w:val="22"/>
          <w:szCs w:val="22"/>
        </w:rPr>
      </w:pPr>
      <w:r>
        <w:rPr>
          <w:rFonts w:asciiTheme="minorHAnsi" w:hAnsiTheme="minorHAnsi" w:cstheme="minorHAnsi"/>
          <w:sz w:val="22"/>
          <w:szCs w:val="22"/>
        </w:rPr>
        <w:t xml:space="preserve">The Pan Bedfordshire </w:t>
      </w:r>
      <w:r w:rsidRPr="00E47019">
        <w:rPr>
          <w:rFonts w:asciiTheme="minorHAnsi" w:hAnsiTheme="minorHAnsi" w:cstheme="minorHAnsi"/>
          <w:b/>
          <w:bCs/>
          <w:sz w:val="22"/>
          <w:szCs w:val="22"/>
        </w:rPr>
        <w:t>Safeguarding Partnership website</w:t>
      </w:r>
      <w:r w:rsidR="00E47019" w:rsidRPr="00E47019">
        <w:rPr>
          <w:rFonts w:asciiTheme="minorHAnsi" w:hAnsiTheme="minorHAnsi" w:cstheme="minorHAnsi"/>
          <w:b/>
          <w:bCs/>
          <w:sz w:val="22"/>
          <w:szCs w:val="22"/>
        </w:rPr>
        <w:t xml:space="preserve"> had 288,404 visits</w:t>
      </w:r>
      <w:r w:rsidR="00E47019">
        <w:rPr>
          <w:rFonts w:asciiTheme="minorHAnsi" w:hAnsiTheme="minorHAnsi" w:cstheme="minorHAnsi"/>
          <w:sz w:val="22"/>
          <w:szCs w:val="22"/>
        </w:rPr>
        <w:t xml:space="preserve">, with </w:t>
      </w:r>
      <w:r w:rsidR="00A96FC7">
        <w:rPr>
          <w:rFonts w:asciiTheme="minorHAnsi" w:hAnsiTheme="minorHAnsi" w:cstheme="minorHAnsi"/>
          <w:sz w:val="22"/>
          <w:szCs w:val="22"/>
        </w:rPr>
        <w:t>16,837</w:t>
      </w:r>
      <w:r w:rsidR="00E47019">
        <w:rPr>
          <w:rFonts w:asciiTheme="minorHAnsi" w:hAnsiTheme="minorHAnsi" w:cstheme="minorHAnsi"/>
          <w:sz w:val="22"/>
          <w:szCs w:val="22"/>
        </w:rPr>
        <w:t xml:space="preserve"> interactions with the training page</w:t>
      </w:r>
      <w:r w:rsidR="00A96FC7">
        <w:rPr>
          <w:rFonts w:asciiTheme="minorHAnsi" w:hAnsiTheme="minorHAnsi" w:cstheme="minorHAnsi"/>
          <w:sz w:val="22"/>
          <w:szCs w:val="22"/>
        </w:rPr>
        <w:t>s</w:t>
      </w:r>
      <w:r w:rsidR="00E47019">
        <w:rPr>
          <w:rFonts w:asciiTheme="minorHAnsi" w:hAnsiTheme="minorHAnsi" w:cstheme="minorHAnsi"/>
          <w:sz w:val="22"/>
          <w:szCs w:val="22"/>
        </w:rPr>
        <w:t>.</w:t>
      </w:r>
    </w:p>
    <w:p w14:paraId="62D88C33" w14:textId="26BD0376" w:rsidR="007B7EE7" w:rsidRDefault="007B7EE7" w:rsidP="007B7EE7">
      <w:pPr>
        <w:numPr>
          <w:ilvl w:val="0"/>
          <w:numId w:val="16"/>
        </w:numPr>
        <w:jc w:val="both"/>
        <w:rPr>
          <w:rFonts w:asciiTheme="minorHAnsi" w:hAnsiTheme="minorHAnsi" w:cstheme="minorHAnsi"/>
          <w:sz w:val="22"/>
          <w:szCs w:val="22"/>
        </w:rPr>
      </w:pPr>
      <w:r w:rsidRPr="00F3450C">
        <w:rPr>
          <w:rFonts w:asciiTheme="minorHAnsi" w:hAnsiTheme="minorHAnsi" w:cstheme="minorHAnsi"/>
          <w:sz w:val="22"/>
          <w:szCs w:val="22"/>
        </w:rPr>
        <w:t xml:space="preserve">Safeguarding Bedfordshire </w:t>
      </w:r>
      <w:r w:rsidRPr="00E47019">
        <w:rPr>
          <w:rFonts w:asciiTheme="minorHAnsi" w:hAnsiTheme="minorHAnsi" w:cstheme="minorHAnsi"/>
          <w:b/>
          <w:bCs/>
          <w:sz w:val="22"/>
          <w:szCs w:val="22"/>
        </w:rPr>
        <w:t>worked with Bedfordshire Against Violence &amp; Exploitation</w:t>
      </w:r>
      <w:r w:rsidRPr="00F3450C">
        <w:rPr>
          <w:rFonts w:asciiTheme="minorHAnsi" w:hAnsiTheme="minorHAnsi" w:cstheme="minorHAnsi"/>
          <w:sz w:val="22"/>
          <w:szCs w:val="22"/>
        </w:rPr>
        <w:t xml:space="preserve"> (BAVEX), supporting a series of exploitation themed events including ‘Mind your Language: Exploitation and Victim Blaming’ and ‘Child Exploitation &amp; Home Office Toolkit’ webinars  and a Pan Bedfordshire conference (all funded by BAVEX). </w:t>
      </w:r>
      <w:r w:rsidR="007718F4" w:rsidRPr="00F3450C">
        <w:rPr>
          <w:rFonts w:asciiTheme="minorHAnsi" w:hAnsiTheme="minorHAnsi" w:cstheme="minorHAnsi"/>
          <w:sz w:val="22"/>
          <w:szCs w:val="22"/>
        </w:rPr>
        <w:t xml:space="preserve">We also </w:t>
      </w:r>
      <w:r w:rsidR="007718F4" w:rsidRPr="00E47019">
        <w:rPr>
          <w:rFonts w:asciiTheme="minorHAnsi" w:hAnsiTheme="minorHAnsi" w:cstheme="minorHAnsi"/>
          <w:b/>
          <w:bCs/>
          <w:sz w:val="22"/>
          <w:szCs w:val="22"/>
        </w:rPr>
        <w:t>worked with YGAM</w:t>
      </w:r>
      <w:r w:rsidR="007718F4" w:rsidRPr="00F3450C">
        <w:rPr>
          <w:rFonts w:asciiTheme="minorHAnsi" w:hAnsiTheme="minorHAnsi" w:cstheme="minorHAnsi"/>
          <w:sz w:val="22"/>
          <w:szCs w:val="22"/>
        </w:rPr>
        <w:t xml:space="preserve"> to deliver free ‘Online Gaming and Gambling Harms’ webinars.</w:t>
      </w:r>
    </w:p>
    <w:p w14:paraId="5B9A7794" w14:textId="77777777" w:rsidR="00A2215A" w:rsidRPr="00F3450C" w:rsidRDefault="00A2215A" w:rsidP="00A2215A">
      <w:pPr>
        <w:ind w:left="360"/>
        <w:jc w:val="both"/>
        <w:rPr>
          <w:rFonts w:asciiTheme="minorHAnsi" w:hAnsiTheme="minorHAnsi" w:cstheme="minorHAnsi"/>
          <w:sz w:val="22"/>
          <w:szCs w:val="22"/>
        </w:rPr>
      </w:pPr>
    </w:p>
    <w:p w14:paraId="5795AE42" w14:textId="6095F251" w:rsidR="00851DD7" w:rsidRDefault="006E6143" w:rsidP="00A2215A">
      <w:pPr>
        <w:ind w:left="360"/>
        <w:jc w:val="both"/>
        <w:rPr>
          <w:rFonts w:asciiTheme="minorHAnsi" w:hAnsiTheme="minorHAnsi" w:cstheme="minorHAnsi"/>
          <w:sz w:val="22"/>
          <w:szCs w:val="22"/>
        </w:rPr>
      </w:pPr>
      <w:r w:rsidRPr="0006464B">
        <w:rPr>
          <w:rFonts w:asciiTheme="minorHAnsi" w:hAnsiTheme="minorHAnsi" w:cstheme="minorHAnsi"/>
          <w:noProof/>
          <w:sz w:val="22"/>
          <w:szCs w:val="22"/>
        </w:rPr>
        <w:drawing>
          <wp:inline distT="0" distB="0" distL="0" distR="0" wp14:anchorId="0D0FE596" wp14:editId="3A32CCC3">
            <wp:extent cx="1685676" cy="1431235"/>
            <wp:effectExtent l="0" t="0" r="16510" b="1714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heme="minorHAnsi" w:hAnsiTheme="minorHAnsi" w:cstheme="minorHAnsi"/>
          <w:sz w:val="22"/>
          <w:szCs w:val="22"/>
        </w:rPr>
        <w:t xml:space="preserve"> </w:t>
      </w:r>
      <w:r w:rsidRPr="0006464B">
        <w:rPr>
          <w:rFonts w:asciiTheme="minorHAnsi" w:hAnsiTheme="minorHAnsi" w:cstheme="minorHAnsi"/>
          <w:noProof/>
          <w:sz w:val="22"/>
          <w:szCs w:val="22"/>
        </w:rPr>
        <w:drawing>
          <wp:inline distT="0" distB="0" distL="0" distR="0" wp14:anchorId="1FE3D053" wp14:editId="5BADC0C5">
            <wp:extent cx="1614115" cy="1447000"/>
            <wp:effectExtent l="0" t="0" r="12065" b="13970"/>
            <wp:docPr id="1470683024" name="Chart 14706830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2215A">
        <w:rPr>
          <w:rFonts w:asciiTheme="minorHAnsi" w:hAnsiTheme="minorHAnsi" w:cstheme="minorHAnsi"/>
          <w:sz w:val="22"/>
          <w:szCs w:val="22"/>
        </w:rPr>
        <w:t xml:space="preserve"> </w:t>
      </w:r>
      <w:r w:rsidR="00A2215A" w:rsidRPr="0006464B">
        <w:rPr>
          <w:rFonts w:asciiTheme="minorHAnsi" w:hAnsiTheme="minorHAnsi" w:cstheme="minorHAnsi"/>
          <w:noProof/>
          <w:sz w:val="22"/>
          <w:szCs w:val="22"/>
        </w:rPr>
        <w:drawing>
          <wp:inline distT="0" distB="0" distL="0" distR="0" wp14:anchorId="2581E7EE" wp14:editId="2DBDFFB4">
            <wp:extent cx="2726055" cy="1442941"/>
            <wp:effectExtent l="0" t="0" r="17145" b="17780"/>
            <wp:docPr id="1773790553" name="Chart 17737905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AA4482" w14:textId="77777777" w:rsidR="00A2215A" w:rsidRPr="00F3450C" w:rsidRDefault="00A2215A" w:rsidP="00A2215A">
      <w:pPr>
        <w:ind w:left="360"/>
        <w:jc w:val="both"/>
        <w:rPr>
          <w:rFonts w:asciiTheme="minorHAnsi" w:hAnsiTheme="minorHAnsi" w:cstheme="minorHAnsi"/>
          <w:sz w:val="22"/>
          <w:szCs w:val="22"/>
        </w:rPr>
      </w:pPr>
    </w:p>
    <w:tbl>
      <w:tblPr>
        <w:tblStyle w:val="TableGrid1"/>
        <w:tblW w:w="5000" w:type="pct"/>
        <w:jc w:val="center"/>
        <w:tblBorders>
          <w:top w:val="single" w:sz="12" w:space="0" w:color="8064A2"/>
          <w:left w:val="single" w:sz="12" w:space="0" w:color="8064A2"/>
          <w:bottom w:val="single" w:sz="12" w:space="0" w:color="8064A2"/>
          <w:right w:val="single" w:sz="12" w:space="0" w:color="8064A2"/>
          <w:insideH w:val="single" w:sz="12" w:space="0" w:color="8064A2"/>
          <w:insideV w:val="single" w:sz="12" w:space="0" w:color="8064A2"/>
        </w:tblBorders>
        <w:tblLook w:val="04A0" w:firstRow="1" w:lastRow="0" w:firstColumn="1" w:lastColumn="0" w:noHBand="0" w:noVBand="1"/>
      </w:tblPr>
      <w:tblGrid>
        <w:gridCol w:w="2595"/>
        <w:gridCol w:w="1285"/>
        <w:gridCol w:w="1286"/>
        <w:gridCol w:w="1288"/>
        <w:gridCol w:w="1286"/>
        <w:gridCol w:w="1288"/>
        <w:gridCol w:w="1290"/>
      </w:tblGrid>
      <w:tr w:rsidR="00BA6432" w:rsidRPr="00F3450C" w14:paraId="61BB7813" w14:textId="77777777" w:rsidTr="00DB2E20">
        <w:trPr>
          <w:jc w:val="center"/>
        </w:trPr>
        <w:tc>
          <w:tcPr>
            <w:tcW w:w="1258" w:type="pct"/>
            <w:shd w:val="clear" w:color="auto" w:fill="8064A2"/>
            <w:vAlign w:val="center"/>
          </w:tcPr>
          <w:p w14:paraId="6A43E9B5" w14:textId="0B35BA42" w:rsidR="00BA6432" w:rsidRPr="00BA6432" w:rsidRDefault="00DB2E20" w:rsidP="00BA6432">
            <w:pPr>
              <w:jc w:val="center"/>
              <w:rPr>
                <w:rFonts w:asciiTheme="minorHAnsi" w:hAnsiTheme="minorHAnsi" w:cstheme="minorHAnsi"/>
                <w:b/>
                <w:color w:val="FFFFFF"/>
                <w:sz w:val="18"/>
                <w:szCs w:val="18"/>
              </w:rPr>
            </w:pPr>
            <w:r w:rsidRPr="00F3450C">
              <w:rPr>
                <w:rFonts w:asciiTheme="minorHAnsi" w:hAnsiTheme="minorHAnsi" w:cstheme="minorHAnsi"/>
                <w:b/>
                <w:color w:val="FFFFFF"/>
                <w:sz w:val="18"/>
                <w:szCs w:val="18"/>
              </w:rPr>
              <w:lastRenderedPageBreak/>
              <w:t xml:space="preserve">Safeguarding Bedfordshire </w:t>
            </w:r>
          </w:p>
        </w:tc>
        <w:tc>
          <w:tcPr>
            <w:tcW w:w="623" w:type="pct"/>
            <w:shd w:val="clear" w:color="auto" w:fill="CCC0D9"/>
            <w:vAlign w:val="center"/>
          </w:tcPr>
          <w:p w14:paraId="4A69A38A" w14:textId="77777777" w:rsidR="00BA6432" w:rsidRPr="00BA6432" w:rsidRDefault="00BA6432" w:rsidP="00BA6432">
            <w:pPr>
              <w:jc w:val="center"/>
              <w:rPr>
                <w:rFonts w:asciiTheme="minorHAnsi" w:hAnsiTheme="minorHAnsi" w:cstheme="minorHAnsi"/>
                <w:b/>
                <w:sz w:val="18"/>
                <w:szCs w:val="18"/>
              </w:rPr>
            </w:pPr>
            <w:r w:rsidRPr="00BA6432">
              <w:rPr>
                <w:rFonts w:asciiTheme="minorHAnsi" w:hAnsiTheme="minorHAnsi" w:cstheme="minorHAnsi"/>
                <w:b/>
                <w:sz w:val="18"/>
                <w:szCs w:val="18"/>
              </w:rPr>
              <w:t>Q1</w:t>
            </w:r>
          </w:p>
        </w:tc>
        <w:tc>
          <w:tcPr>
            <w:tcW w:w="623" w:type="pct"/>
            <w:shd w:val="clear" w:color="auto" w:fill="CCC0D9"/>
            <w:vAlign w:val="center"/>
          </w:tcPr>
          <w:p w14:paraId="51B3B65B" w14:textId="77777777" w:rsidR="00BA6432" w:rsidRPr="00BA6432" w:rsidRDefault="00BA6432" w:rsidP="00BA6432">
            <w:pPr>
              <w:jc w:val="center"/>
              <w:rPr>
                <w:rFonts w:asciiTheme="minorHAnsi" w:hAnsiTheme="minorHAnsi" w:cstheme="minorHAnsi"/>
                <w:b/>
                <w:sz w:val="18"/>
                <w:szCs w:val="18"/>
              </w:rPr>
            </w:pPr>
            <w:r w:rsidRPr="00BA6432">
              <w:rPr>
                <w:rFonts w:asciiTheme="minorHAnsi" w:hAnsiTheme="minorHAnsi" w:cstheme="minorHAnsi"/>
                <w:b/>
                <w:sz w:val="18"/>
                <w:szCs w:val="18"/>
              </w:rPr>
              <w:t>Q2</w:t>
            </w:r>
          </w:p>
        </w:tc>
        <w:tc>
          <w:tcPr>
            <w:tcW w:w="624" w:type="pct"/>
            <w:shd w:val="clear" w:color="auto" w:fill="CCC0D9"/>
            <w:vAlign w:val="center"/>
          </w:tcPr>
          <w:p w14:paraId="76679700" w14:textId="04A16C1D" w:rsidR="00BA6432" w:rsidRPr="00BA6432" w:rsidRDefault="00BA6432" w:rsidP="00BA6432">
            <w:pPr>
              <w:jc w:val="center"/>
              <w:rPr>
                <w:rFonts w:asciiTheme="minorHAnsi" w:hAnsiTheme="minorHAnsi" w:cstheme="minorHAnsi"/>
                <w:b/>
                <w:sz w:val="18"/>
                <w:szCs w:val="18"/>
              </w:rPr>
            </w:pPr>
            <w:r w:rsidRPr="00BA6432">
              <w:rPr>
                <w:rFonts w:asciiTheme="minorHAnsi" w:hAnsiTheme="minorHAnsi" w:cstheme="minorHAnsi"/>
                <w:b/>
                <w:sz w:val="18"/>
                <w:szCs w:val="18"/>
              </w:rPr>
              <w:t>Q3</w:t>
            </w:r>
          </w:p>
        </w:tc>
        <w:tc>
          <w:tcPr>
            <w:tcW w:w="623" w:type="pct"/>
            <w:shd w:val="clear" w:color="auto" w:fill="CCC0D9"/>
            <w:vAlign w:val="center"/>
          </w:tcPr>
          <w:p w14:paraId="7F18C1F3" w14:textId="77777777" w:rsidR="00BA6432" w:rsidRPr="00BA6432" w:rsidRDefault="00BA6432" w:rsidP="00BA6432">
            <w:pPr>
              <w:jc w:val="center"/>
              <w:rPr>
                <w:rFonts w:asciiTheme="minorHAnsi" w:hAnsiTheme="minorHAnsi" w:cstheme="minorHAnsi"/>
                <w:b/>
                <w:sz w:val="18"/>
                <w:szCs w:val="18"/>
              </w:rPr>
            </w:pPr>
            <w:r w:rsidRPr="00BA6432">
              <w:rPr>
                <w:rFonts w:asciiTheme="minorHAnsi" w:hAnsiTheme="minorHAnsi" w:cstheme="minorHAnsi"/>
                <w:b/>
                <w:sz w:val="18"/>
                <w:szCs w:val="18"/>
              </w:rPr>
              <w:t>Q4</w:t>
            </w:r>
          </w:p>
        </w:tc>
        <w:tc>
          <w:tcPr>
            <w:tcW w:w="624" w:type="pct"/>
            <w:shd w:val="clear" w:color="auto" w:fill="CCC0D9"/>
            <w:vAlign w:val="center"/>
          </w:tcPr>
          <w:p w14:paraId="73D57724" w14:textId="77777777" w:rsidR="00BA6432" w:rsidRPr="00BA6432" w:rsidRDefault="00BA6432" w:rsidP="00BA6432">
            <w:pPr>
              <w:tabs>
                <w:tab w:val="left" w:pos="8545"/>
              </w:tabs>
              <w:jc w:val="center"/>
              <w:rPr>
                <w:rFonts w:asciiTheme="minorHAnsi" w:hAnsiTheme="minorHAnsi" w:cstheme="minorHAnsi"/>
                <w:b/>
                <w:bCs/>
                <w:sz w:val="18"/>
                <w:szCs w:val="18"/>
              </w:rPr>
            </w:pPr>
            <w:r w:rsidRPr="00BA6432">
              <w:rPr>
                <w:rFonts w:asciiTheme="minorHAnsi" w:hAnsiTheme="minorHAnsi" w:cstheme="minorHAnsi"/>
                <w:b/>
                <w:bCs/>
                <w:sz w:val="18"/>
                <w:szCs w:val="18"/>
              </w:rPr>
              <w:t>TOTAL</w:t>
            </w:r>
          </w:p>
          <w:p w14:paraId="5F48A79F" w14:textId="77777777" w:rsidR="00BA6432" w:rsidRPr="00BA6432" w:rsidRDefault="00BA6432" w:rsidP="00BA6432">
            <w:pPr>
              <w:tabs>
                <w:tab w:val="left" w:pos="8545"/>
              </w:tabs>
              <w:jc w:val="center"/>
              <w:rPr>
                <w:rFonts w:asciiTheme="minorHAnsi" w:hAnsiTheme="minorHAnsi" w:cstheme="minorHAnsi"/>
                <w:b/>
                <w:bCs/>
                <w:sz w:val="18"/>
                <w:szCs w:val="18"/>
              </w:rPr>
            </w:pPr>
            <w:r w:rsidRPr="00BA6432">
              <w:rPr>
                <w:rFonts w:asciiTheme="minorHAnsi" w:hAnsiTheme="minorHAnsi" w:cstheme="minorHAnsi"/>
                <w:b/>
                <w:bCs/>
                <w:sz w:val="18"/>
                <w:szCs w:val="18"/>
              </w:rPr>
              <w:t>2024/ 25</w:t>
            </w:r>
          </w:p>
        </w:tc>
        <w:tc>
          <w:tcPr>
            <w:tcW w:w="625" w:type="pct"/>
            <w:shd w:val="clear" w:color="auto" w:fill="BFBFBF" w:themeFill="background1" w:themeFillShade="BF"/>
            <w:vAlign w:val="center"/>
          </w:tcPr>
          <w:p w14:paraId="1CA5BAC6" w14:textId="77777777" w:rsidR="00BA6432" w:rsidRPr="00BA6432" w:rsidRDefault="00BA6432" w:rsidP="00BA6432">
            <w:pPr>
              <w:tabs>
                <w:tab w:val="left" w:pos="8545"/>
              </w:tabs>
              <w:jc w:val="center"/>
              <w:rPr>
                <w:rFonts w:asciiTheme="minorHAnsi" w:hAnsiTheme="minorHAnsi" w:cstheme="minorHAnsi"/>
                <w:b/>
                <w:bCs/>
                <w:sz w:val="18"/>
                <w:szCs w:val="18"/>
              </w:rPr>
            </w:pPr>
            <w:r w:rsidRPr="00BA6432">
              <w:rPr>
                <w:rFonts w:asciiTheme="minorHAnsi" w:hAnsiTheme="minorHAnsi" w:cstheme="minorHAnsi"/>
                <w:b/>
                <w:bCs/>
                <w:sz w:val="18"/>
                <w:szCs w:val="18"/>
              </w:rPr>
              <w:t>TOTAL</w:t>
            </w:r>
          </w:p>
          <w:p w14:paraId="1CFAEF4F" w14:textId="77777777" w:rsidR="00BA6432" w:rsidRPr="00BA6432" w:rsidRDefault="00BA6432" w:rsidP="00BA6432">
            <w:pPr>
              <w:tabs>
                <w:tab w:val="left" w:pos="8545"/>
              </w:tabs>
              <w:jc w:val="center"/>
              <w:rPr>
                <w:rFonts w:asciiTheme="minorHAnsi" w:hAnsiTheme="minorHAnsi" w:cstheme="minorHAnsi"/>
                <w:b/>
                <w:bCs/>
                <w:sz w:val="18"/>
                <w:szCs w:val="18"/>
              </w:rPr>
            </w:pPr>
            <w:r w:rsidRPr="00BA6432">
              <w:rPr>
                <w:rFonts w:asciiTheme="minorHAnsi" w:hAnsiTheme="minorHAnsi" w:cstheme="minorHAnsi"/>
                <w:b/>
                <w:bCs/>
                <w:sz w:val="18"/>
                <w:szCs w:val="18"/>
              </w:rPr>
              <w:t>2023/ 24</w:t>
            </w:r>
          </w:p>
        </w:tc>
      </w:tr>
      <w:tr w:rsidR="00DB2E20" w:rsidRPr="00F3450C" w14:paraId="32FCEBE0" w14:textId="77777777" w:rsidTr="00DB2E20">
        <w:trPr>
          <w:trHeight w:val="316"/>
          <w:jc w:val="center"/>
        </w:trPr>
        <w:tc>
          <w:tcPr>
            <w:tcW w:w="5000" w:type="pct"/>
            <w:gridSpan w:val="7"/>
            <w:shd w:val="clear" w:color="auto" w:fill="E6EEF0" w:themeFill="accent5" w:themeFillTint="33"/>
            <w:vAlign w:val="center"/>
          </w:tcPr>
          <w:p w14:paraId="35024424" w14:textId="06EFECAA" w:rsidR="00DB2E20" w:rsidRPr="00F3450C" w:rsidRDefault="00DB2E20" w:rsidP="00BA6432">
            <w:pPr>
              <w:spacing w:line="259" w:lineRule="auto"/>
              <w:jc w:val="center"/>
              <w:rPr>
                <w:rFonts w:asciiTheme="minorHAnsi" w:hAnsiTheme="minorHAnsi" w:cstheme="minorHAnsi"/>
                <w:b/>
                <w:bCs/>
                <w:sz w:val="18"/>
                <w:szCs w:val="18"/>
              </w:rPr>
            </w:pPr>
            <w:r w:rsidRPr="00F3450C">
              <w:rPr>
                <w:rFonts w:asciiTheme="minorHAnsi" w:hAnsiTheme="minorHAnsi" w:cstheme="minorHAnsi"/>
                <w:b/>
                <w:bCs/>
                <w:sz w:val="18"/>
                <w:szCs w:val="18"/>
              </w:rPr>
              <w:t>Training courses</w:t>
            </w:r>
          </w:p>
        </w:tc>
      </w:tr>
      <w:tr w:rsidR="00BA6432" w:rsidRPr="00F3450C" w14:paraId="1F3E8D3B" w14:textId="77777777" w:rsidTr="00DB2E20">
        <w:trPr>
          <w:trHeight w:val="316"/>
          <w:jc w:val="center"/>
        </w:trPr>
        <w:tc>
          <w:tcPr>
            <w:tcW w:w="1258" w:type="pct"/>
            <w:shd w:val="clear" w:color="auto" w:fill="E5DFEC"/>
            <w:vAlign w:val="center"/>
          </w:tcPr>
          <w:p w14:paraId="6FFA4A97" w14:textId="64A3EE7B" w:rsidR="00BA6432" w:rsidRPr="00BA6432" w:rsidRDefault="00DB2E20" w:rsidP="00BA6432">
            <w:pPr>
              <w:tabs>
                <w:tab w:val="left" w:pos="8545"/>
              </w:tabs>
              <w:rPr>
                <w:rFonts w:asciiTheme="minorHAnsi" w:hAnsiTheme="minorHAnsi" w:cstheme="minorHAnsi"/>
                <w:b/>
                <w:sz w:val="18"/>
                <w:szCs w:val="18"/>
              </w:rPr>
            </w:pPr>
            <w:r w:rsidRPr="00F3450C">
              <w:rPr>
                <w:rFonts w:asciiTheme="minorHAnsi" w:hAnsiTheme="minorHAnsi" w:cstheme="minorHAnsi"/>
                <w:b/>
                <w:sz w:val="18"/>
                <w:szCs w:val="18"/>
              </w:rPr>
              <w:t>Training sessions</w:t>
            </w:r>
          </w:p>
        </w:tc>
        <w:tc>
          <w:tcPr>
            <w:tcW w:w="623" w:type="pct"/>
            <w:vAlign w:val="center"/>
          </w:tcPr>
          <w:p w14:paraId="700C6CF4"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6</w:t>
            </w:r>
          </w:p>
        </w:tc>
        <w:tc>
          <w:tcPr>
            <w:tcW w:w="623" w:type="pct"/>
            <w:vAlign w:val="center"/>
          </w:tcPr>
          <w:p w14:paraId="27BCAE46"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7</w:t>
            </w:r>
          </w:p>
        </w:tc>
        <w:tc>
          <w:tcPr>
            <w:tcW w:w="624" w:type="pct"/>
            <w:vAlign w:val="center"/>
          </w:tcPr>
          <w:p w14:paraId="0C7680FC"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14</w:t>
            </w:r>
          </w:p>
        </w:tc>
        <w:tc>
          <w:tcPr>
            <w:tcW w:w="623" w:type="pct"/>
            <w:vAlign w:val="center"/>
          </w:tcPr>
          <w:p w14:paraId="393EF6F3"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24</w:t>
            </w:r>
          </w:p>
        </w:tc>
        <w:tc>
          <w:tcPr>
            <w:tcW w:w="624" w:type="pct"/>
            <w:shd w:val="clear" w:color="auto" w:fill="CCC0D9"/>
            <w:vAlign w:val="center"/>
          </w:tcPr>
          <w:p w14:paraId="3F9492FB" w14:textId="77777777" w:rsidR="00BA6432" w:rsidRPr="00BA6432" w:rsidRDefault="00BA6432" w:rsidP="00BA6432">
            <w:pPr>
              <w:spacing w:line="259" w:lineRule="auto"/>
              <w:jc w:val="center"/>
              <w:rPr>
                <w:rFonts w:asciiTheme="minorHAnsi" w:hAnsiTheme="minorHAnsi" w:cstheme="minorHAnsi"/>
                <w:b/>
                <w:bCs/>
              </w:rPr>
            </w:pPr>
            <w:r w:rsidRPr="00BA6432">
              <w:rPr>
                <w:rFonts w:asciiTheme="minorHAnsi" w:hAnsiTheme="minorHAnsi" w:cstheme="minorHAnsi"/>
                <w:b/>
                <w:bCs/>
                <w:sz w:val="18"/>
                <w:szCs w:val="18"/>
              </w:rPr>
              <w:t>51</w:t>
            </w:r>
          </w:p>
        </w:tc>
        <w:tc>
          <w:tcPr>
            <w:tcW w:w="625" w:type="pct"/>
            <w:tcBorders>
              <w:bottom w:val="single" w:sz="12" w:space="0" w:color="8064A2"/>
            </w:tcBorders>
            <w:shd w:val="clear" w:color="auto" w:fill="D9D9D9" w:themeFill="background1" w:themeFillShade="D9"/>
            <w:vAlign w:val="center"/>
          </w:tcPr>
          <w:p w14:paraId="040A6E85" w14:textId="77777777" w:rsidR="00BA6432" w:rsidRPr="006C094B" w:rsidRDefault="00BA6432" w:rsidP="00BA6432">
            <w:pPr>
              <w:spacing w:line="259" w:lineRule="auto"/>
              <w:jc w:val="center"/>
              <w:rPr>
                <w:rFonts w:asciiTheme="minorHAnsi" w:hAnsiTheme="minorHAnsi" w:cstheme="minorHAnsi"/>
              </w:rPr>
            </w:pPr>
            <w:r w:rsidRPr="006C094B">
              <w:rPr>
                <w:rFonts w:asciiTheme="minorHAnsi" w:hAnsiTheme="minorHAnsi" w:cstheme="minorHAnsi"/>
                <w:sz w:val="18"/>
                <w:szCs w:val="18"/>
              </w:rPr>
              <w:t>58</w:t>
            </w:r>
          </w:p>
        </w:tc>
      </w:tr>
      <w:tr w:rsidR="00BA6432" w:rsidRPr="00F3450C" w14:paraId="6AB85BC3" w14:textId="77777777" w:rsidTr="00DB2E20">
        <w:trPr>
          <w:trHeight w:val="316"/>
          <w:jc w:val="center"/>
        </w:trPr>
        <w:tc>
          <w:tcPr>
            <w:tcW w:w="1258" w:type="pct"/>
            <w:shd w:val="clear" w:color="auto" w:fill="E5DFEC"/>
            <w:vAlign w:val="center"/>
          </w:tcPr>
          <w:p w14:paraId="3DBCCAA7" w14:textId="77777777" w:rsidR="00BA6432" w:rsidRPr="00BA6432" w:rsidRDefault="00BA6432" w:rsidP="00BA6432">
            <w:pPr>
              <w:tabs>
                <w:tab w:val="left" w:pos="8545"/>
              </w:tabs>
              <w:rPr>
                <w:rFonts w:asciiTheme="minorHAnsi" w:hAnsiTheme="minorHAnsi" w:cstheme="minorHAnsi"/>
                <w:b/>
                <w:sz w:val="18"/>
                <w:szCs w:val="18"/>
              </w:rPr>
            </w:pPr>
            <w:r w:rsidRPr="00BA6432">
              <w:rPr>
                <w:rFonts w:asciiTheme="minorHAnsi" w:hAnsiTheme="minorHAnsi" w:cstheme="minorHAnsi"/>
                <w:b/>
                <w:sz w:val="18"/>
                <w:szCs w:val="18"/>
              </w:rPr>
              <w:t xml:space="preserve">Bookings </w:t>
            </w:r>
            <w:r w:rsidRPr="00BA6432">
              <w:rPr>
                <w:rFonts w:asciiTheme="minorHAnsi" w:hAnsiTheme="minorHAnsi" w:cstheme="minorHAnsi"/>
                <w:bCs/>
                <w:i/>
                <w:iCs/>
                <w:color w:val="FF0000"/>
                <w:sz w:val="14"/>
                <w:szCs w:val="14"/>
              </w:rPr>
              <w:t xml:space="preserve">(non-attendance) </w:t>
            </w:r>
            <w:r w:rsidRPr="00BA6432">
              <w:rPr>
                <w:rFonts w:asciiTheme="minorHAnsi" w:hAnsiTheme="minorHAnsi" w:cstheme="minorHAnsi"/>
                <w:bCs/>
                <w:i/>
                <w:iCs/>
                <w:color w:val="92D050"/>
                <w:sz w:val="14"/>
                <w:szCs w:val="14"/>
              </w:rPr>
              <w:t>(free SCP places)</w:t>
            </w:r>
          </w:p>
        </w:tc>
        <w:tc>
          <w:tcPr>
            <w:tcW w:w="623" w:type="pct"/>
            <w:vAlign w:val="center"/>
          </w:tcPr>
          <w:p w14:paraId="0EB747AE"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 xml:space="preserve">103 </w:t>
            </w:r>
            <w:r w:rsidRPr="00BA6432">
              <w:rPr>
                <w:rFonts w:asciiTheme="minorHAnsi" w:hAnsiTheme="minorHAnsi" w:cstheme="minorHAnsi"/>
                <w:i/>
                <w:iCs/>
                <w:color w:val="FF0000"/>
                <w:sz w:val="14"/>
                <w:szCs w:val="14"/>
              </w:rPr>
              <w:t xml:space="preserve">(10) </w:t>
            </w:r>
            <w:r w:rsidRPr="00BA6432">
              <w:rPr>
                <w:rFonts w:asciiTheme="minorHAnsi" w:hAnsiTheme="minorHAnsi" w:cstheme="minorHAnsi"/>
                <w:i/>
                <w:iCs/>
                <w:color w:val="92D050"/>
                <w:sz w:val="14"/>
                <w:szCs w:val="14"/>
              </w:rPr>
              <w:t>(19)</w:t>
            </w:r>
          </w:p>
        </w:tc>
        <w:tc>
          <w:tcPr>
            <w:tcW w:w="623" w:type="pct"/>
            <w:vAlign w:val="center"/>
          </w:tcPr>
          <w:p w14:paraId="28459DFA"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 xml:space="preserve">158 </w:t>
            </w:r>
            <w:r w:rsidRPr="00BA6432">
              <w:rPr>
                <w:rFonts w:asciiTheme="minorHAnsi" w:hAnsiTheme="minorHAnsi" w:cstheme="minorHAnsi"/>
                <w:i/>
                <w:iCs/>
                <w:color w:val="FF0000"/>
                <w:sz w:val="14"/>
                <w:szCs w:val="14"/>
              </w:rPr>
              <w:t xml:space="preserve">(15) </w:t>
            </w:r>
            <w:r w:rsidRPr="00BA6432">
              <w:rPr>
                <w:rFonts w:asciiTheme="minorHAnsi" w:hAnsiTheme="minorHAnsi" w:cstheme="minorHAnsi"/>
                <w:i/>
                <w:iCs/>
                <w:color w:val="92D050"/>
                <w:sz w:val="14"/>
                <w:szCs w:val="14"/>
              </w:rPr>
              <w:t>(35)</w:t>
            </w:r>
          </w:p>
        </w:tc>
        <w:tc>
          <w:tcPr>
            <w:tcW w:w="624" w:type="pct"/>
            <w:vAlign w:val="center"/>
          </w:tcPr>
          <w:p w14:paraId="11CA4967" w14:textId="77777777" w:rsidR="00BA6432" w:rsidRPr="00BA6432" w:rsidRDefault="00BA6432" w:rsidP="00BA6432">
            <w:pPr>
              <w:jc w:val="center"/>
              <w:rPr>
                <w:rFonts w:asciiTheme="minorHAnsi" w:hAnsiTheme="minorHAnsi" w:cstheme="minorHAnsi"/>
                <w:i/>
                <w:iCs/>
                <w:color w:val="92D050"/>
                <w:sz w:val="14"/>
                <w:szCs w:val="14"/>
              </w:rPr>
            </w:pPr>
            <w:r w:rsidRPr="00BA6432">
              <w:rPr>
                <w:rFonts w:asciiTheme="minorHAnsi" w:hAnsiTheme="minorHAnsi" w:cstheme="minorHAnsi"/>
                <w:sz w:val="18"/>
                <w:szCs w:val="18"/>
              </w:rPr>
              <w:t xml:space="preserve">386 </w:t>
            </w:r>
            <w:r w:rsidRPr="00BA6432">
              <w:rPr>
                <w:rFonts w:asciiTheme="minorHAnsi" w:hAnsiTheme="minorHAnsi" w:cstheme="minorHAnsi"/>
                <w:i/>
                <w:iCs/>
                <w:color w:val="FF0000"/>
                <w:sz w:val="14"/>
                <w:szCs w:val="14"/>
              </w:rPr>
              <w:t xml:space="preserve">(34) </w:t>
            </w:r>
            <w:r w:rsidRPr="00BA6432">
              <w:rPr>
                <w:rFonts w:asciiTheme="minorHAnsi" w:hAnsiTheme="minorHAnsi" w:cstheme="minorHAnsi"/>
                <w:i/>
                <w:iCs/>
                <w:color w:val="92D050"/>
                <w:sz w:val="14"/>
                <w:szCs w:val="14"/>
              </w:rPr>
              <w:t>(50)</w:t>
            </w:r>
          </w:p>
        </w:tc>
        <w:tc>
          <w:tcPr>
            <w:tcW w:w="623" w:type="pct"/>
            <w:vAlign w:val="center"/>
          </w:tcPr>
          <w:p w14:paraId="186EB622"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 xml:space="preserve">508 </w:t>
            </w:r>
            <w:r w:rsidRPr="00BA6432">
              <w:rPr>
                <w:rFonts w:asciiTheme="minorHAnsi" w:hAnsiTheme="minorHAnsi" w:cstheme="minorHAnsi"/>
                <w:i/>
                <w:iCs/>
                <w:color w:val="FF0000"/>
                <w:sz w:val="14"/>
                <w:szCs w:val="14"/>
              </w:rPr>
              <w:t xml:space="preserve">(55) </w:t>
            </w:r>
            <w:r w:rsidRPr="00BA6432">
              <w:rPr>
                <w:rFonts w:asciiTheme="minorHAnsi" w:hAnsiTheme="minorHAnsi" w:cstheme="minorHAnsi"/>
                <w:i/>
                <w:iCs/>
                <w:color w:val="92D050"/>
                <w:sz w:val="14"/>
                <w:szCs w:val="14"/>
              </w:rPr>
              <w:t>(49)</w:t>
            </w:r>
          </w:p>
        </w:tc>
        <w:tc>
          <w:tcPr>
            <w:tcW w:w="624" w:type="pct"/>
            <w:shd w:val="clear" w:color="auto" w:fill="CCC0D9"/>
            <w:vAlign w:val="center"/>
          </w:tcPr>
          <w:p w14:paraId="6A4DF54A" w14:textId="77777777" w:rsidR="00BA6432" w:rsidRPr="00BA6432" w:rsidRDefault="00BA6432" w:rsidP="00BA6432">
            <w:pPr>
              <w:jc w:val="center"/>
              <w:rPr>
                <w:rFonts w:asciiTheme="minorHAnsi" w:hAnsiTheme="minorHAnsi" w:cstheme="minorHAnsi"/>
                <w:b/>
                <w:bCs/>
                <w:i/>
                <w:iCs/>
                <w:sz w:val="16"/>
                <w:szCs w:val="16"/>
              </w:rPr>
            </w:pPr>
            <w:r w:rsidRPr="00BA6432">
              <w:rPr>
                <w:rFonts w:asciiTheme="minorHAnsi" w:hAnsiTheme="minorHAnsi" w:cstheme="minorHAnsi"/>
                <w:b/>
                <w:bCs/>
                <w:sz w:val="18"/>
                <w:szCs w:val="18"/>
              </w:rPr>
              <w:t xml:space="preserve">1155 </w:t>
            </w:r>
            <w:r w:rsidRPr="00BA6432">
              <w:rPr>
                <w:rFonts w:asciiTheme="minorHAnsi" w:hAnsiTheme="minorHAnsi" w:cstheme="minorHAnsi"/>
                <w:b/>
                <w:bCs/>
                <w:i/>
                <w:iCs/>
                <w:color w:val="FF0000"/>
                <w:sz w:val="14"/>
                <w:szCs w:val="14"/>
              </w:rPr>
              <w:t xml:space="preserve">(114) </w:t>
            </w:r>
            <w:r w:rsidRPr="00BA6432">
              <w:rPr>
                <w:rFonts w:asciiTheme="minorHAnsi" w:hAnsiTheme="minorHAnsi" w:cstheme="minorHAnsi"/>
                <w:b/>
                <w:bCs/>
                <w:i/>
                <w:iCs/>
                <w:color w:val="00B050"/>
                <w:sz w:val="14"/>
                <w:szCs w:val="14"/>
              </w:rPr>
              <w:t>(153)</w:t>
            </w:r>
          </w:p>
        </w:tc>
        <w:tc>
          <w:tcPr>
            <w:tcW w:w="625" w:type="pct"/>
            <w:shd w:val="clear" w:color="auto" w:fill="D9D9D9" w:themeFill="background1" w:themeFillShade="D9"/>
            <w:vAlign w:val="center"/>
          </w:tcPr>
          <w:p w14:paraId="53E3F199" w14:textId="77777777" w:rsidR="00BA6432" w:rsidRPr="006C094B" w:rsidRDefault="00BA6432" w:rsidP="00BA6432">
            <w:pPr>
              <w:spacing w:line="259" w:lineRule="auto"/>
              <w:jc w:val="center"/>
              <w:rPr>
                <w:rFonts w:asciiTheme="minorHAnsi" w:hAnsiTheme="minorHAnsi" w:cstheme="minorHAnsi"/>
              </w:rPr>
            </w:pPr>
            <w:r w:rsidRPr="006C094B">
              <w:rPr>
                <w:rFonts w:asciiTheme="minorHAnsi" w:hAnsiTheme="minorHAnsi" w:cstheme="minorHAnsi"/>
                <w:sz w:val="18"/>
                <w:szCs w:val="18"/>
              </w:rPr>
              <w:t xml:space="preserve">1086 </w:t>
            </w:r>
            <w:r w:rsidRPr="006C094B">
              <w:rPr>
                <w:rFonts w:asciiTheme="minorHAnsi" w:hAnsiTheme="minorHAnsi" w:cstheme="minorHAnsi"/>
                <w:i/>
                <w:iCs/>
                <w:color w:val="FF0000"/>
                <w:sz w:val="16"/>
                <w:szCs w:val="16"/>
              </w:rPr>
              <w:t>(139)</w:t>
            </w:r>
          </w:p>
        </w:tc>
      </w:tr>
      <w:tr w:rsidR="00BA6432" w:rsidRPr="00F3450C" w14:paraId="7407F3FF" w14:textId="77777777" w:rsidTr="00DB2E20">
        <w:trPr>
          <w:trHeight w:val="316"/>
          <w:jc w:val="center"/>
        </w:trPr>
        <w:tc>
          <w:tcPr>
            <w:tcW w:w="1258" w:type="pct"/>
            <w:shd w:val="clear" w:color="auto" w:fill="E5DFEC"/>
            <w:vAlign w:val="center"/>
          </w:tcPr>
          <w:p w14:paraId="3DA5383C" w14:textId="77777777" w:rsidR="00BA6432" w:rsidRPr="00BA6432" w:rsidRDefault="00BA6432" w:rsidP="00BA6432">
            <w:pPr>
              <w:tabs>
                <w:tab w:val="left" w:pos="8545"/>
              </w:tabs>
              <w:rPr>
                <w:rFonts w:asciiTheme="minorHAnsi" w:hAnsiTheme="minorHAnsi" w:cstheme="minorHAnsi"/>
                <w:b/>
                <w:sz w:val="18"/>
                <w:szCs w:val="18"/>
              </w:rPr>
            </w:pPr>
            <w:r w:rsidRPr="00BA6432">
              <w:rPr>
                <w:rFonts w:asciiTheme="minorHAnsi" w:hAnsiTheme="minorHAnsi" w:cstheme="minorHAnsi"/>
                <w:b/>
                <w:sz w:val="18"/>
                <w:szCs w:val="18"/>
              </w:rPr>
              <w:t xml:space="preserve">Places Filled </w:t>
            </w:r>
            <w:r w:rsidRPr="00BA6432">
              <w:rPr>
                <w:rFonts w:asciiTheme="minorHAnsi" w:hAnsiTheme="minorHAnsi" w:cstheme="minorHAnsi"/>
                <w:b/>
                <w:bCs/>
                <w:sz w:val="18"/>
                <w:szCs w:val="18"/>
              </w:rPr>
              <w:t>%</w:t>
            </w:r>
            <w:r w:rsidRPr="00BA6432">
              <w:rPr>
                <w:rFonts w:asciiTheme="minorHAnsi" w:hAnsiTheme="minorHAnsi" w:cstheme="minorHAnsi"/>
                <w:sz w:val="18"/>
                <w:szCs w:val="18"/>
              </w:rPr>
              <w:t xml:space="preserve"> </w:t>
            </w:r>
            <w:r w:rsidRPr="00BA6432">
              <w:rPr>
                <w:rFonts w:asciiTheme="minorHAnsi" w:hAnsiTheme="minorHAnsi" w:cstheme="minorHAnsi"/>
                <w:i/>
                <w:iCs/>
                <w:sz w:val="14"/>
                <w:szCs w:val="14"/>
              </w:rPr>
              <w:t>(based on 20 per course)</w:t>
            </w:r>
          </w:p>
        </w:tc>
        <w:tc>
          <w:tcPr>
            <w:tcW w:w="623" w:type="pct"/>
            <w:vAlign w:val="center"/>
          </w:tcPr>
          <w:p w14:paraId="066B1AF6"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86%</w:t>
            </w:r>
          </w:p>
        </w:tc>
        <w:tc>
          <w:tcPr>
            <w:tcW w:w="623" w:type="pct"/>
            <w:vAlign w:val="center"/>
          </w:tcPr>
          <w:p w14:paraId="55F5F594"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113%</w:t>
            </w:r>
          </w:p>
        </w:tc>
        <w:tc>
          <w:tcPr>
            <w:tcW w:w="624" w:type="pct"/>
            <w:vAlign w:val="center"/>
          </w:tcPr>
          <w:p w14:paraId="57DB2108"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126%</w:t>
            </w:r>
          </w:p>
        </w:tc>
        <w:tc>
          <w:tcPr>
            <w:tcW w:w="623" w:type="pct"/>
            <w:vAlign w:val="center"/>
          </w:tcPr>
          <w:p w14:paraId="0C8F09D3"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106%</w:t>
            </w:r>
          </w:p>
        </w:tc>
        <w:tc>
          <w:tcPr>
            <w:tcW w:w="624" w:type="pct"/>
            <w:shd w:val="clear" w:color="auto" w:fill="CCC0D9"/>
            <w:vAlign w:val="center"/>
          </w:tcPr>
          <w:p w14:paraId="667895ED" w14:textId="77777777" w:rsidR="00BA6432" w:rsidRPr="00BA6432" w:rsidRDefault="00BA6432" w:rsidP="00BA6432">
            <w:pPr>
              <w:jc w:val="center"/>
              <w:rPr>
                <w:rFonts w:asciiTheme="minorHAnsi" w:hAnsiTheme="minorHAnsi" w:cstheme="minorHAnsi"/>
                <w:b/>
                <w:bCs/>
                <w:sz w:val="18"/>
                <w:szCs w:val="18"/>
              </w:rPr>
            </w:pPr>
            <w:r w:rsidRPr="00BA6432">
              <w:rPr>
                <w:rFonts w:asciiTheme="minorHAnsi" w:hAnsiTheme="minorHAnsi" w:cstheme="minorHAnsi"/>
                <w:b/>
                <w:bCs/>
                <w:sz w:val="18"/>
                <w:szCs w:val="18"/>
              </w:rPr>
              <w:t>108%</w:t>
            </w:r>
          </w:p>
        </w:tc>
        <w:tc>
          <w:tcPr>
            <w:tcW w:w="625" w:type="pct"/>
            <w:shd w:val="clear" w:color="auto" w:fill="D9D9D9" w:themeFill="background1" w:themeFillShade="D9"/>
            <w:vAlign w:val="center"/>
          </w:tcPr>
          <w:p w14:paraId="544EF488" w14:textId="77777777" w:rsidR="00BA6432" w:rsidRPr="006C094B" w:rsidRDefault="00BA6432" w:rsidP="00BA6432">
            <w:pPr>
              <w:jc w:val="center"/>
              <w:rPr>
                <w:rFonts w:asciiTheme="minorHAnsi" w:hAnsiTheme="minorHAnsi" w:cstheme="minorHAnsi"/>
                <w:sz w:val="18"/>
                <w:szCs w:val="18"/>
              </w:rPr>
            </w:pPr>
            <w:r w:rsidRPr="006C094B">
              <w:rPr>
                <w:rFonts w:asciiTheme="minorHAnsi" w:hAnsiTheme="minorHAnsi" w:cstheme="minorHAnsi"/>
                <w:sz w:val="18"/>
                <w:szCs w:val="18"/>
              </w:rPr>
              <w:t>94%</w:t>
            </w:r>
          </w:p>
        </w:tc>
      </w:tr>
      <w:tr w:rsidR="00BA6432" w:rsidRPr="00F3450C" w14:paraId="23716B35" w14:textId="77777777" w:rsidTr="00DB2E20">
        <w:trPr>
          <w:trHeight w:val="316"/>
          <w:jc w:val="center"/>
        </w:trPr>
        <w:tc>
          <w:tcPr>
            <w:tcW w:w="1258" w:type="pct"/>
            <w:shd w:val="clear" w:color="auto" w:fill="E5DFEC"/>
            <w:vAlign w:val="center"/>
          </w:tcPr>
          <w:p w14:paraId="702881BC" w14:textId="77777777" w:rsidR="00BA6432" w:rsidRPr="00BA6432" w:rsidRDefault="00BA6432" w:rsidP="00BA6432">
            <w:pPr>
              <w:tabs>
                <w:tab w:val="left" w:pos="8545"/>
              </w:tabs>
              <w:rPr>
                <w:rFonts w:asciiTheme="minorHAnsi" w:hAnsiTheme="minorHAnsi" w:cstheme="minorHAnsi"/>
                <w:b/>
                <w:bCs/>
                <w:color w:val="FF0000"/>
                <w:sz w:val="18"/>
                <w:szCs w:val="18"/>
              </w:rPr>
            </w:pPr>
            <w:r w:rsidRPr="00BA6432">
              <w:rPr>
                <w:rFonts w:asciiTheme="minorHAnsi" w:hAnsiTheme="minorHAnsi" w:cstheme="minorHAnsi"/>
                <w:b/>
                <w:bCs/>
                <w:sz w:val="18"/>
                <w:szCs w:val="18"/>
              </w:rPr>
              <w:t>Satisfaction %</w:t>
            </w:r>
          </w:p>
        </w:tc>
        <w:tc>
          <w:tcPr>
            <w:tcW w:w="623" w:type="pct"/>
            <w:vAlign w:val="center"/>
          </w:tcPr>
          <w:p w14:paraId="5D05EC20"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99%</w:t>
            </w:r>
          </w:p>
        </w:tc>
        <w:tc>
          <w:tcPr>
            <w:tcW w:w="623" w:type="pct"/>
            <w:vAlign w:val="center"/>
          </w:tcPr>
          <w:p w14:paraId="474077F1"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100%</w:t>
            </w:r>
          </w:p>
        </w:tc>
        <w:tc>
          <w:tcPr>
            <w:tcW w:w="624" w:type="pct"/>
            <w:vAlign w:val="center"/>
          </w:tcPr>
          <w:p w14:paraId="0F463D1C"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99%</w:t>
            </w:r>
          </w:p>
        </w:tc>
        <w:tc>
          <w:tcPr>
            <w:tcW w:w="623" w:type="pct"/>
            <w:vAlign w:val="center"/>
          </w:tcPr>
          <w:p w14:paraId="14A30582"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98%</w:t>
            </w:r>
          </w:p>
        </w:tc>
        <w:tc>
          <w:tcPr>
            <w:tcW w:w="624" w:type="pct"/>
            <w:shd w:val="clear" w:color="auto" w:fill="CCC0D9"/>
            <w:vAlign w:val="center"/>
          </w:tcPr>
          <w:p w14:paraId="4D1717C1" w14:textId="77777777" w:rsidR="00BA6432" w:rsidRPr="00BA6432" w:rsidRDefault="00BA6432" w:rsidP="00BA6432">
            <w:pPr>
              <w:jc w:val="center"/>
              <w:rPr>
                <w:rFonts w:asciiTheme="minorHAnsi" w:hAnsiTheme="minorHAnsi" w:cstheme="minorHAnsi"/>
                <w:b/>
                <w:bCs/>
                <w:sz w:val="18"/>
                <w:szCs w:val="18"/>
              </w:rPr>
            </w:pPr>
            <w:r w:rsidRPr="00BA6432">
              <w:rPr>
                <w:rFonts w:asciiTheme="minorHAnsi" w:hAnsiTheme="minorHAnsi" w:cstheme="minorHAnsi"/>
                <w:b/>
                <w:bCs/>
                <w:sz w:val="18"/>
                <w:szCs w:val="18"/>
              </w:rPr>
              <w:t>99%</w:t>
            </w:r>
          </w:p>
        </w:tc>
        <w:tc>
          <w:tcPr>
            <w:tcW w:w="625" w:type="pct"/>
            <w:shd w:val="clear" w:color="auto" w:fill="D9D9D9" w:themeFill="background1" w:themeFillShade="D9"/>
            <w:vAlign w:val="center"/>
          </w:tcPr>
          <w:p w14:paraId="6941FC1A" w14:textId="77777777" w:rsidR="00BA6432" w:rsidRPr="006C094B" w:rsidRDefault="00BA6432" w:rsidP="00BA6432">
            <w:pPr>
              <w:jc w:val="center"/>
              <w:rPr>
                <w:rFonts w:asciiTheme="minorHAnsi" w:hAnsiTheme="minorHAnsi" w:cstheme="minorHAnsi"/>
                <w:sz w:val="18"/>
                <w:szCs w:val="18"/>
              </w:rPr>
            </w:pPr>
            <w:r w:rsidRPr="006C094B">
              <w:rPr>
                <w:rFonts w:asciiTheme="minorHAnsi" w:hAnsiTheme="minorHAnsi" w:cstheme="minorHAnsi"/>
                <w:sz w:val="18"/>
                <w:szCs w:val="18"/>
              </w:rPr>
              <w:t>98%</w:t>
            </w:r>
          </w:p>
        </w:tc>
      </w:tr>
      <w:tr w:rsidR="00BA6432" w:rsidRPr="00F3450C" w14:paraId="39327CC5" w14:textId="77777777" w:rsidTr="00DB2E20">
        <w:trPr>
          <w:trHeight w:val="316"/>
          <w:jc w:val="center"/>
        </w:trPr>
        <w:tc>
          <w:tcPr>
            <w:tcW w:w="1258" w:type="pct"/>
            <w:shd w:val="clear" w:color="auto" w:fill="E5DFEC"/>
            <w:vAlign w:val="center"/>
          </w:tcPr>
          <w:p w14:paraId="512A8A19" w14:textId="77777777" w:rsidR="00BA6432" w:rsidRPr="00BA6432" w:rsidRDefault="00BA6432" w:rsidP="00BA6432">
            <w:pPr>
              <w:tabs>
                <w:tab w:val="left" w:pos="8545"/>
              </w:tabs>
              <w:rPr>
                <w:rFonts w:asciiTheme="minorHAnsi" w:hAnsiTheme="minorHAnsi" w:cstheme="minorHAnsi"/>
                <w:b/>
                <w:sz w:val="18"/>
                <w:szCs w:val="18"/>
              </w:rPr>
            </w:pPr>
            <w:r w:rsidRPr="00BA6432">
              <w:rPr>
                <w:rFonts w:asciiTheme="minorHAnsi" w:hAnsiTheme="minorHAnsi" w:cstheme="minorHAnsi"/>
                <w:b/>
                <w:sz w:val="18"/>
                <w:szCs w:val="18"/>
              </w:rPr>
              <w:t>Cancelled</w:t>
            </w:r>
          </w:p>
        </w:tc>
        <w:tc>
          <w:tcPr>
            <w:tcW w:w="623" w:type="pct"/>
            <w:vAlign w:val="center"/>
          </w:tcPr>
          <w:p w14:paraId="6800C39C"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0</w:t>
            </w:r>
          </w:p>
        </w:tc>
        <w:tc>
          <w:tcPr>
            <w:tcW w:w="623" w:type="pct"/>
            <w:vAlign w:val="center"/>
          </w:tcPr>
          <w:p w14:paraId="005D3269"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0</w:t>
            </w:r>
          </w:p>
        </w:tc>
        <w:tc>
          <w:tcPr>
            <w:tcW w:w="624" w:type="pct"/>
            <w:vAlign w:val="center"/>
          </w:tcPr>
          <w:p w14:paraId="1263877E"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2</w:t>
            </w:r>
          </w:p>
        </w:tc>
        <w:tc>
          <w:tcPr>
            <w:tcW w:w="623" w:type="pct"/>
            <w:vAlign w:val="center"/>
          </w:tcPr>
          <w:p w14:paraId="0F5199BC" w14:textId="77777777" w:rsidR="00BA6432" w:rsidRPr="00BA6432" w:rsidRDefault="00BA6432" w:rsidP="00BA6432">
            <w:pPr>
              <w:jc w:val="center"/>
              <w:rPr>
                <w:rFonts w:asciiTheme="minorHAnsi" w:hAnsiTheme="minorHAnsi" w:cstheme="minorHAnsi"/>
                <w:sz w:val="18"/>
                <w:szCs w:val="18"/>
              </w:rPr>
            </w:pPr>
            <w:r w:rsidRPr="00BA6432">
              <w:rPr>
                <w:rFonts w:asciiTheme="minorHAnsi" w:hAnsiTheme="minorHAnsi" w:cstheme="minorHAnsi"/>
                <w:sz w:val="18"/>
                <w:szCs w:val="18"/>
              </w:rPr>
              <w:t>1</w:t>
            </w:r>
          </w:p>
        </w:tc>
        <w:tc>
          <w:tcPr>
            <w:tcW w:w="624" w:type="pct"/>
            <w:shd w:val="clear" w:color="auto" w:fill="CCC0D9"/>
            <w:vAlign w:val="center"/>
          </w:tcPr>
          <w:p w14:paraId="4883828A" w14:textId="77777777" w:rsidR="00BA6432" w:rsidRPr="00BA6432" w:rsidRDefault="00BA6432" w:rsidP="00BA6432">
            <w:pPr>
              <w:jc w:val="center"/>
              <w:rPr>
                <w:rFonts w:asciiTheme="minorHAnsi" w:hAnsiTheme="minorHAnsi" w:cstheme="minorHAnsi"/>
                <w:b/>
                <w:bCs/>
                <w:sz w:val="18"/>
                <w:szCs w:val="18"/>
              </w:rPr>
            </w:pPr>
            <w:r w:rsidRPr="00BA6432">
              <w:rPr>
                <w:rFonts w:asciiTheme="minorHAnsi" w:hAnsiTheme="minorHAnsi" w:cstheme="minorHAnsi"/>
                <w:b/>
                <w:bCs/>
                <w:sz w:val="18"/>
                <w:szCs w:val="18"/>
              </w:rPr>
              <w:t>3</w:t>
            </w:r>
          </w:p>
        </w:tc>
        <w:tc>
          <w:tcPr>
            <w:tcW w:w="625" w:type="pct"/>
            <w:shd w:val="clear" w:color="auto" w:fill="D9D9D9" w:themeFill="background1" w:themeFillShade="D9"/>
            <w:vAlign w:val="center"/>
          </w:tcPr>
          <w:p w14:paraId="7705EBC3" w14:textId="77777777" w:rsidR="00BA6432" w:rsidRPr="006C094B" w:rsidRDefault="00BA6432" w:rsidP="00BA6432">
            <w:pPr>
              <w:jc w:val="center"/>
              <w:rPr>
                <w:rFonts w:asciiTheme="minorHAnsi" w:hAnsiTheme="minorHAnsi" w:cstheme="minorHAnsi"/>
                <w:sz w:val="18"/>
                <w:szCs w:val="18"/>
              </w:rPr>
            </w:pPr>
            <w:r w:rsidRPr="006C094B">
              <w:rPr>
                <w:rFonts w:asciiTheme="minorHAnsi" w:hAnsiTheme="minorHAnsi" w:cstheme="minorHAnsi"/>
                <w:sz w:val="18"/>
                <w:szCs w:val="18"/>
              </w:rPr>
              <w:t>6</w:t>
            </w:r>
          </w:p>
        </w:tc>
      </w:tr>
      <w:tr w:rsidR="00DB2E20" w:rsidRPr="00F3450C" w14:paraId="5AEBD728" w14:textId="77777777" w:rsidTr="00DB2E20">
        <w:trPr>
          <w:trHeight w:val="316"/>
          <w:jc w:val="center"/>
        </w:trPr>
        <w:tc>
          <w:tcPr>
            <w:tcW w:w="5000" w:type="pct"/>
            <w:gridSpan w:val="7"/>
            <w:shd w:val="clear" w:color="auto" w:fill="E6EEF0" w:themeFill="accent5" w:themeFillTint="33"/>
            <w:vAlign w:val="center"/>
          </w:tcPr>
          <w:p w14:paraId="6D40683D" w14:textId="3633AC5C" w:rsidR="00DB2E20" w:rsidRPr="00F3450C" w:rsidRDefault="00DB2E20" w:rsidP="00BA6432">
            <w:pPr>
              <w:jc w:val="center"/>
              <w:rPr>
                <w:rFonts w:asciiTheme="minorHAnsi" w:hAnsiTheme="minorHAnsi" w:cstheme="minorHAnsi"/>
                <w:b/>
                <w:bCs/>
                <w:sz w:val="18"/>
                <w:szCs w:val="18"/>
              </w:rPr>
            </w:pPr>
            <w:r w:rsidRPr="00F3450C">
              <w:rPr>
                <w:rFonts w:asciiTheme="minorHAnsi" w:hAnsiTheme="minorHAnsi" w:cstheme="minorHAnsi"/>
                <w:b/>
                <w:bCs/>
                <w:sz w:val="18"/>
                <w:szCs w:val="18"/>
              </w:rPr>
              <w:t>Free CPD events</w:t>
            </w:r>
          </w:p>
        </w:tc>
      </w:tr>
      <w:tr w:rsidR="00DB2E20" w:rsidRPr="00F3450C" w14:paraId="29FACC22" w14:textId="77777777" w:rsidTr="00DB2E20">
        <w:trPr>
          <w:trHeight w:val="316"/>
          <w:jc w:val="center"/>
        </w:trPr>
        <w:tc>
          <w:tcPr>
            <w:tcW w:w="1258" w:type="pct"/>
            <w:shd w:val="clear" w:color="auto" w:fill="E5DFEC"/>
            <w:vAlign w:val="center"/>
          </w:tcPr>
          <w:p w14:paraId="2C7BDA21" w14:textId="6D1F5E5A" w:rsidR="00DB2E20" w:rsidRPr="00F3450C" w:rsidRDefault="00DB2E20" w:rsidP="00DB2E20">
            <w:pPr>
              <w:tabs>
                <w:tab w:val="left" w:pos="8545"/>
              </w:tabs>
              <w:rPr>
                <w:rFonts w:asciiTheme="minorHAnsi" w:hAnsiTheme="minorHAnsi" w:cstheme="minorHAnsi"/>
                <w:b/>
                <w:sz w:val="18"/>
                <w:szCs w:val="18"/>
              </w:rPr>
            </w:pPr>
            <w:r w:rsidRPr="00BA6432">
              <w:rPr>
                <w:rFonts w:asciiTheme="minorHAnsi" w:hAnsiTheme="minorHAnsi" w:cstheme="minorHAnsi"/>
                <w:b/>
                <w:sz w:val="18"/>
                <w:szCs w:val="18"/>
              </w:rPr>
              <w:t>Free CPD events</w:t>
            </w:r>
          </w:p>
        </w:tc>
        <w:tc>
          <w:tcPr>
            <w:tcW w:w="623" w:type="pct"/>
            <w:vAlign w:val="center"/>
          </w:tcPr>
          <w:p w14:paraId="266BEB8C" w14:textId="677393AF"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6</w:t>
            </w:r>
          </w:p>
        </w:tc>
        <w:tc>
          <w:tcPr>
            <w:tcW w:w="623" w:type="pct"/>
            <w:vAlign w:val="center"/>
          </w:tcPr>
          <w:p w14:paraId="15381F3F" w14:textId="57F59D7B"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1</w:t>
            </w:r>
          </w:p>
        </w:tc>
        <w:tc>
          <w:tcPr>
            <w:tcW w:w="624" w:type="pct"/>
            <w:vAlign w:val="center"/>
          </w:tcPr>
          <w:p w14:paraId="25136F02" w14:textId="04A749A9"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2</w:t>
            </w:r>
          </w:p>
        </w:tc>
        <w:tc>
          <w:tcPr>
            <w:tcW w:w="623" w:type="pct"/>
            <w:vAlign w:val="center"/>
          </w:tcPr>
          <w:p w14:paraId="75965F43" w14:textId="20C180EF"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7</w:t>
            </w:r>
          </w:p>
        </w:tc>
        <w:tc>
          <w:tcPr>
            <w:tcW w:w="624" w:type="pct"/>
            <w:shd w:val="clear" w:color="auto" w:fill="CCC0D9"/>
            <w:vAlign w:val="center"/>
          </w:tcPr>
          <w:p w14:paraId="24D18EBE" w14:textId="3A7C0E91" w:rsidR="00DB2E20" w:rsidRPr="00F3450C" w:rsidRDefault="00DB2E20" w:rsidP="00DB2E20">
            <w:pPr>
              <w:jc w:val="center"/>
              <w:rPr>
                <w:rFonts w:asciiTheme="minorHAnsi" w:hAnsiTheme="minorHAnsi" w:cstheme="minorHAnsi"/>
                <w:b/>
                <w:bCs/>
                <w:sz w:val="18"/>
                <w:szCs w:val="18"/>
              </w:rPr>
            </w:pPr>
            <w:r w:rsidRPr="00BA6432">
              <w:rPr>
                <w:rFonts w:asciiTheme="minorHAnsi" w:hAnsiTheme="minorHAnsi" w:cstheme="minorHAnsi"/>
                <w:sz w:val="18"/>
                <w:szCs w:val="18"/>
              </w:rPr>
              <w:t>16</w:t>
            </w:r>
          </w:p>
        </w:tc>
        <w:tc>
          <w:tcPr>
            <w:tcW w:w="625" w:type="pct"/>
            <w:shd w:val="clear" w:color="auto" w:fill="808080" w:themeFill="background1" w:themeFillShade="80"/>
            <w:vAlign w:val="center"/>
          </w:tcPr>
          <w:p w14:paraId="165DDD2D" w14:textId="77777777" w:rsidR="00DB2E20" w:rsidRPr="00F3450C" w:rsidRDefault="00DB2E20" w:rsidP="00DB2E20">
            <w:pPr>
              <w:jc w:val="center"/>
              <w:rPr>
                <w:rFonts w:asciiTheme="minorHAnsi" w:hAnsiTheme="minorHAnsi" w:cstheme="minorHAnsi"/>
                <w:b/>
                <w:bCs/>
                <w:sz w:val="18"/>
                <w:szCs w:val="18"/>
              </w:rPr>
            </w:pPr>
          </w:p>
        </w:tc>
      </w:tr>
      <w:tr w:rsidR="00DB2E20" w:rsidRPr="00F3450C" w14:paraId="2E18B641" w14:textId="77777777" w:rsidTr="00DB2E20">
        <w:trPr>
          <w:trHeight w:val="316"/>
          <w:jc w:val="center"/>
        </w:trPr>
        <w:tc>
          <w:tcPr>
            <w:tcW w:w="1258" w:type="pct"/>
            <w:shd w:val="clear" w:color="auto" w:fill="E5DFEC"/>
            <w:vAlign w:val="center"/>
          </w:tcPr>
          <w:p w14:paraId="35266B27" w14:textId="0514B801" w:rsidR="00DB2E20" w:rsidRPr="00F3450C" w:rsidRDefault="00DB2E20" w:rsidP="00DB2E20">
            <w:pPr>
              <w:tabs>
                <w:tab w:val="left" w:pos="8545"/>
              </w:tabs>
              <w:rPr>
                <w:rFonts w:asciiTheme="minorHAnsi" w:hAnsiTheme="minorHAnsi" w:cstheme="minorHAnsi"/>
                <w:b/>
                <w:sz w:val="18"/>
                <w:szCs w:val="18"/>
              </w:rPr>
            </w:pPr>
            <w:r w:rsidRPr="00BA6432">
              <w:rPr>
                <w:rFonts w:asciiTheme="minorHAnsi" w:hAnsiTheme="minorHAnsi" w:cstheme="minorHAnsi"/>
                <w:b/>
                <w:sz w:val="18"/>
                <w:szCs w:val="18"/>
              </w:rPr>
              <w:t xml:space="preserve">Total Bookings </w:t>
            </w:r>
            <w:r w:rsidRPr="00BA6432">
              <w:rPr>
                <w:rFonts w:asciiTheme="minorHAnsi" w:hAnsiTheme="minorHAnsi" w:cstheme="minorHAnsi"/>
                <w:bCs/>
                <w:i/>
                <w:iCs/>
                <w:color w:val="FF0000"/>
                <w:sz w:val="14"/>
                <w:szCs w:val="14"/>
              </w:rPr>
              <w:t>(total non-attendance)</w:t>
            </w:r>
          </w:p>
        </w:tc>
        <w:tc>
          <w:tcPr>
            <w:tcW w:w="623" w:type="pct"/>
            <w:vAlign w:val="center"/>
          </w:tcPr>
          <w:p w14:paraId="1DE99368" w14:textId="06E3B06B"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 xml:space="preserve">259 </w:t>
            </w:r>
            <w:r w:rsidRPr="00BA6432">
              <w:rPr>
                <w:rFonts w:asciiTheme="minorHAnsi" w:hAnsiTheme="minorHAnsi" w:cstheme="minorHAnsi"/>
                <w:i/>
                <w:iCs/>
                <w:color w:val="FF0000"/>
                <w:sz w:val="14"/>
                <w:szCs w:val="14"/>
              </w:rPr>
              <w:t>(88)</w:t>
            </w:r>
          </w:p>
        </w:tc>
        <w:tc>
          <w:tcPr>
            <w:tcW w:w="623" w:type="pct"/>
            <w:vAlign w:val="center"/>
          </w:tcPr>
          <w:p w14:paraId="24C8C743" w14:textId="67F3B93B"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 xml:space="preserve">86 </w:t>
            </w:r>
            <w:r w:rsidRPr="00BA6432">
              <w:rPr>
                <w:rFonts w:asciiTheme="minorHAnsi" w:hAnsiTheme="minorHAnsi" w:cstheme="minorHAnsi"/>
                <w:i/>
                <w:iCs/>
                <w:color w:val="FF0000"/>
                <w:sz w:val="13"/>
                <w:szCs w:val="13"/>
              </w:rPr>
              <w:t>(28)</w:t>
            </w:r>
          </w:p>
        </w:tc>
        <w:tc>
          <w:tcPr>
            <w:tcW w:w="624" w:type="pct"/>
            <w:vAlign w:val="center"/>
          </w:tcPr>
          <w:p w14:paraId="45911DF2" w14:textId="0C160DC3"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 xml:space="preserve">163 </w:t>
            </w:r>
            <w:r w:rsidRPr="00BA6432">
              <w:rPr>
                <w:rFonts w:asciiTheme="minorHAnsi" w:hAnsiTheme="minorHAnsi" w:cstheme="minorHAnsi"/>
                <w:i/>
                <w:iCs/>
                <w:color w:val="FF0000"/>
                <w:sz w:val="13"/>
                <w:szCs w:val="13"/>
              </w:rPr>
              <w:t>(42)</w:t>
            </w:r>
          </w:p>
        </w:tc>
        <w:tc>
          <w:tcPr>
            <w:tcW w:w="623" w:type="pct"/>
            <w:vAlign w:val="center"/>
          </w:tcPr>
          <w:p w14:paraId="6B36A720" w14:textId="451AB8F2"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 xml:space="preserve">317 </w:t>
            </w:r>
            <w:r w:rsidRPr="00BA6432">
              <w:rPr>
                <w:rFonts w:asciiTheme="minorHAnsi" w:hAnsiTheme="minorHAnsi" w:cstheme="minorHAnsi"/>
                <w:i/>
                <w:iCs/>
                <w:color w:val="FF0000"/>
                <w:sz w:val="13"/>
                <w:szCs w:val="13"/>
              </w:rPr>
              <w:t>(19)</w:t>
            </w:r>
          </w:p>
        </w:tc>
        <w:tc>
          <w:tcPr>
            <w:tcW w:w="624" w:type="pct"/>
            <w:shd w:val="clear" w:color="auto" w:fill="CCC0D9"/>
            <w:vAlign w:val="center"/>
          </w:tcPr>
          <w:p w14:paraId="2AB66B24" w14:textId="2D360437"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 xml:space="preserve">825 </w:t>
            </w:r>
            <w:r w:rsidRPr="00BA6432">
              <w:rPr>
                <w:rFonts w:asciiTheme="minorHAnsi" w:hAnsiTheme="minorHAnsi" w:cstheme="minorHAnsi"/>
                <w:i/>
                <w:iCs/>
                <w:color w:val="FF0000"/>
                <w:sz w:val="14"/>
                <w:szCs w:val="14"/>
              </w:rPr>
              <w:t>(177)</w:t>
            </w:r>
          </w:p>
        </w:tc>
        <w:tc>
          <w:tcPr>
            <w:tcW w:w="625" w:type="pct"/>
            <w:shd w:val="clear" w:color="auto" w:fill="808080" w:themeFill="background1" w:themeFillShade="80"/>
            <w:vAlign w:val="center"/>
          </w:tcPr>
          <w:p w14:paraId="333908F0" w14:textId="77777777" w:rsidR="00DB2E20" w:rsidRPr="00F3450C" w:rsidRDefault="00DB2E20" w:rsidP="00DB2E20">
            <w:pPr>
              <w:jc w:val="center"/>
              <w:rPr>
                <w:rFonts w:asciiTheme="minorHAnsi" w:hAnsiTheme="minorHAnsi" w:cstheme="minorHAnsi"/>
                <w:b/>
                <w:bCs/>
                <w:sz w:val="18"/>
                <w:szCs w:val="18"/>
              </w:rPr>
            </w:pPr>
          </w:p>
        </w:tc>
      </w:tr>
      <w:tr w:rsidR="00DB2E20" w:rsidRPr="00F3450C" w14:paraId="7CFA3A51" w14:textId="77777777" w:rsidTr="00DB2E20">
        <w:trPr>
          <w:trHeight w:val="316"/>
          <w:jc w:val="center"/>
        </w:trPr>
        <w:tc>
          <w:tcPr>
            <w:tcW w:w="1258" w:type="pct"/>
            <w:shd w:val="clear" w:color="auto" w:fill="E5DFEC"/>
            <w:vAlign w:val="center"/>
          </w:tcPr>
          <w:p w14:paraId="09ADDB1F" w14:textId="269C369B" w:rsidR="00DB2E20" w:rsidRPr="00F3450C" w:rsidRDefault="00DB2E20" w:rsidP="00DB2E20">
            <w:pPr>
              <w:tabs>
                <w:tab w:val="left" w:pos="8545"/>
              </w:tabs>
              <w:rPr>
                <w:rFonts w:asciiTheme="minorHAnsi" w:hAnsiTheme="minorHAnsi" w:cstheme="minorHAnsi"/>
                <w:b/>
                <w:sz w:val="18"/>
                <w:szCs w:val="18"/>
              </w:rPr>
            </w:pPr>
            <w:r w:rsidRPr="00BA6432">
              <w:rPr>
                <w:rFonts w:asciiTheme="minorHAnsi" w:hAnsiTheme="minorHAnsi" w:cstheme="minorHAnsi"/>
                <w:b/>
                <w:bCs/>
                <w:sz w:val="18"/>
                <w:szCs w:val="18"/>
              </w:rPr>
              <w:t>Satisfaction %</w:t>
            </w:r>
          </w:p>
        </w:tc>
        <w:tc>
          <w:tcPr>
            <w:tcW w:w="623" w:type="pct"/>
            <w:vAlign w:val="center"/>
          </w:tcPr>
          <w:p w14:paraId="6DBBE809" w14:textId="51E7917A"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100%</w:t>
            </w:r>
          </w:p>
        </w:tc>
        <w:tc>
          <w:tcPr>
            <w:tcW w:w="623" w:type="pct"/>
            <w:vAlign w:val="center"/>
          </w:tcPr>
          <w:p w14:paraId="5CC18ED0" w14:textId="3BC4E5DD"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100%</w:t>
            </w:r>
          </w:p>
        </w:tc>
        <w:tc>
          <w:tcPr>
            <w:tcW w:w="624" w:type="pct"/>
            <w:vAlign w:val="center"/>
          </w:tcPr>
          <w:p w14:paraId="0890B0D6" w14:textId="0BB32262"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100%</w:t>
            </w:r>
          </w:p>
        </w:tc>
        <w:tc>
          <w:tcPr>
            <w:tcW w:w="623" w:type="pct"/>
            <w:vAlign w:val="center"/>
          </w:tcPr>
          <w:p w14:paraId="31DCAB1B" w14:textId="723ACDEF"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100%</w:t>
            </w:r>
          </w:p>
        </w:tc>
        <w:tc>
          <w:tcPr>
            <w:tcW w:w="624" w:type="pct"/>
            <w:shd w:val="clear" w:color="auto" w:fill="CCC0D9"/>
            <w:vAlign w:val="center"/>
          </w:tcPr>
          <w:p w14:paraId="799CE879" w14:textId="54FB3CD7"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100%</w:t>
            </w:r>
          </w:p>
        </w:tc>
        <w:tc>
          <w:tcPr>
            <w:tcW w:w="625" w:type="pct"/>
            <w:shd w:val="clear" w:color="auto" w:fill="808080" w:themeFill="background1" w:themeFillShade="80"/>
            <w:vAlign w:val="center"/>
          </w:tcPr>
          <w:p w14:paraId="138F569B" w14:textId="77777777" w:rsidR="00DB2E20" w:rsidRPr="00F3450C" w:rsidRDefault="00DB2E20" w:rsidP="00DB2E20">
            <w:pPr>
              <w:jc w:val="center"/>
              <w:rPr>
                <w:rFonts w:asciiTheme="minorHAnsi" w:hAnsiTheme="minorHAnsi" w:cstheme="minorHAnsi"/>
                <w:b/>
                <w:bCs/>
                <w:sz w:val="18"/>
                <w:szCs w:val="18"/>
              </w:rPr>
            </w:pPr>
          </w:p>
        </w:tc>
      </w:tr>
      <w:tr w:rsidR="00DB2E20" w:rsidRPr="00F3450C" w14:paraId="456A794E" w14:textId="77777777" w:rsidTr="00DB2E20">
        <w:trPr>
          <w:trHeight w:val="316"/>
          <w:jc w:val="center"/>
        </w:trPr>
        <w:tc>
          <w:tcPr>
            <w:tcW w:w="5000" w:type="pct"/>
            <w:gridSpan w:val="7"/>
            <w:shd w:val="clear" w:color="auto" w:fill="E6EEF0" w:themeFill="accent5" w:themeFillTint="33"/>
            <w:vAlign w:val="center"/>
          </w:tcPr>
          <w:p w14:paraId="52FCC04F" w14:textId="16204D2E" w:rsidR="00DB2E20" w:rsidRPr="00F3450C" w:rsidRDefault="00DB2E20" w:rsidP="00DB2E20">
            <w:pPr>
              <w:jc w:val="center"/>
              <w:rPr>
                <w:rFonts w:asciiTheme="minorHAnsi" w:hAnsiTheme="minorHAnsi" w:cstheme="minorHAnsi"/>
                <w:b/>
                <w:bCs/>
                <w:sz w:val="18"/>
                <w:szCs w:val="18"/>
              </w:rPr>
            </w:pPr>
            <w:r w:rsidRPr="00F3450C">
              <w:rPr>
                <w:rFonts w:asciiTheme="minorHAnsi" w:hAnsiTheme="minorHAnsi" w:cstheme="minorHAnsi"/>
                <w:b/>
                <w:bCs/>
                <w:sz w:val="18"/>
                <w:szCs w:val="18"/>
              </w:rPr>
              <w:t>eLearning</w:t>
            </w:r>
          </w:p>
        </w:tc>
      </w:tr>
      <w:tr w:rsidR="00DB2E20" w:rsidRPr="00F3450C" w14:paraId="02DEDF81" w14:textId="77777777" w:rsidTr="00DB2E20">
        <w:trPr>
          <w:trHeight w:val="316"/>
          <w:jc w:val="center"/>
        </w:trPr>
        <w:tc>
          <w:tcPr>
            <w:tcW w:w="1258" w:type="pct"/>
            <w:shd w:val="clear" w:color="auto" w:fill="E5DFEC"/>
            <w:vAlign w:val="center"/>
          </w:tcPr>
          <w:p w14:paraId="63FFD8ED" w14:textId="2A010954" w:rsidR="00DB2E20" w:rsidRPr="00F3450C" w:rsidRDefault="00DB2E20" w:rsidP="00DB2E20">
            <w:pPr>
              <w:tabs>
                <w:tab w:val="left" w:pos="8545"/>
              </w:tabs>
              <w:rPr>
                <w:rFonts w:asciiTheme="minorHAnsi" w:hAnsiTheme="minorHAnsi" w:cstheme="minorHAnsi"/>
                <w:b/>
                <w:bCs/>
                <w:sz w:val="18"/>
                <w:szCs w:val="18"/>
              </w:rPr>
            </w:pPr>
            <w:r w:rsidRPr="00BA6432">
              <w:rPr>
                <w:rFonts w:asciiTheme="minorHAnsi" w:hAnsiTheme="minorHAnsi" w:cstheme="minorHAnsi"/>
                <w:b/>
                <w:sz w:val="18"/>
                <w:szCs w:val="18"/>
              </w:rPr>
              <w:t>Learners registered</w:t>
            </w:r>
          </w:p>
        </w:tc>
        <w:tc>
          <w:tcPr>
            <w:tcW w:w="623" w:type="pct"/>
            <w:vAlign w:val="center"/>
          </w:tcPr>
          <w:p w14:paraId="6931EE96" w14:textId="04CFA3AD"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3007</w:t>
            </w:r>
          </w:p>
        </w:tc>
        <w:tc>
          <w:tcPr>
            <w:tcW w:w="623" w:type="pct"/>
            <w:vAlign w:val="center"/>
          </w:tcPr>
          <w:p w14:paraId="3B9ADF50" w14:textId="2CC6D441"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3694</w:t>
            </w:r>
          </w:p>
        </w:tc>
        <w:tc>
          <w:tcPr>
            <w:tcW w:w="624" w:type="pct"/>
            <w:vAlign w:val="center"/>
          </w:tcPr>
          <w:p w14:paraId="3F75CC57" w14:textId="62C98220"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2866</w:t>
            </w:r>
          </w:p>
        </w:tc>
        <w:tc>
          <w:tcPr>
            <w:tcW w:w="623" w:type="pct"/>
            <w:vAlign w:val="center"/>
          </w:tcPr>
          <w:p w14:paraId="252CFC00" w14:textId="6791EE86"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3104</w:t>
            </w:r>
          </w:p>
        </w:tc>
        <w:tc>
          <w:tcPr>
            <w:tcW w:w="624" w:type="pct"/>
            <w:shd w:val="clear" w:color="auto" w:fill="CCC0D9"/>
            <w:vAlign w:val="center"/>
          </w:tcPr>
          <w:p w14:paraId="49CC5009" w14:textId="64786FE8"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b/>
                <w:bCs/>
                <w:sz w:val="18"/>
                <w:szCs w:val="18"/>
              </w:rPr>
              <w:t>12,691</w:t>
            </w:r>
          </w:p>
        </w:tc>
        <w:tc>
          <w:tcPr>
            <w:tcW w:w="625" w:type="pct"/>
            <w:shd w:val="clear" w:color="auto" w:fill="D9D9D9" w:themeFill="background1" w:themeFillShade="D9"/>
            <w:vAlign w:val="center"/>
          </w:tcPr>
          <w:p w14:paraId="3E274069" w14:textId="7B6A0054" w:rsidR="00DB2E20" w:rsidRPr="006C094B" w:rsidRDefault="00DB2E20" w:rsidP="00DB2E20">
            <w:pPr>
              <w:jc w:val="center"/>
              <w:rPr>
                <w:rFonts w:asciiTheme="minorHAnsi" w:hAnsiTheme="minorHAnsi" w:cstheme="minorHAnsi"/>
                <w:sz w:val="18"/>
                <w:szCs w:val="18"/>
              </w:rPr>
            </w:pPr>
            <w:r w:rsidRPr="006C094B">
              <w:rPr>
                <w:rFonts w:asciiTheme="minorHAnsi" w:hAnsiTheme="minorHAnsi" w:cstheme="minorHAnsi"/>
                <w:sz w:val="18"/>
                <w:szCs w:val="18"/>
              </w:rPr>
              <w:t>15,510</w:t>
            </w:r>
          </w:p>
        </w:tc>
      </w:tr>
      <w:tr w:rsidR="00DB2E20" w:rsidRPr="00F3450C" w14:paraId="109FE19D" w14:textId="77777777" w:rsidTr="00DB2E20">
        <w:trPr>
          <w:trHeight w:val="316"/>
          <w:jc w:val="center"/>
        </w:trPr>
        <w:tc>
          <w:tcPr>
            <w:tcW w:w="1258" w:type="pct"/>
            <w:shd w:val="clear" w:color="auto" w:fill="E5DFEC"/>
            <w:vAlign w:val="center"/>
          </w:tcPr>
          <w:p w14:paraId="50A38A09" w14:textId="609EF1AA" w:rsidR="00DB2E20" w:rsidRPr="00F3450C" w:rsidRDefault="00DB2E20" w:rsidP="00DB2E20">
            <w:pPr>
              <w:tabs>
                <w:tab w:val="left" w:pos="8545"/>
              </w:tabs>
              <w:rPr>
                <w:rFonts w:asciiTheme="minorHAnsi" w:hAnsiTheme="minorHAnsi" w:cstheme="minorHAnsi"/>
                <w:b/>
                <w:sz w:val="18"/>
                <w:szCs w:val="18"/>
              </w:rPr>
            </w:pPr>
            <w:r w:rsidRPr="00BA6432">
              <w:rPr>
                <w:rFonts w:asciiTheme="minorHAnsi" w:hAnsiTheme="minorHAnsi" w:cstheme="minorHAnsi"/>
                <w:b/>
                <w:sz w:val="18"/>
                <w:szCs w:val="18"/>
              </w:rPr>
              <w:t>Learners completed</w:t>
            </w:r>
          </w:p>
        </w:tc>
        <w:tc>
          <w:tcPr>
            <w:tcW w:w="623" w:type="pct"/>
            <w:vAlign w:val="center"/>
          </w:tcPr>
          <w:p w14:paraId="2CF34A52" w14:textId="4CA9F859"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2559</w:t>
            </w:r>
          </w:p>
        </w:tc>
        <w:tc>
          <w:tcPr>
            <w:tcW w:w="623" w:type="pct"/>
            <w:vAlign w:val="center"/>
          </w:tcPr>
          <w:p w14:paraId="0C76F778" w14:textId="2FA95642"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3294</w:t>
            </w:r>
          </w:p>
        </w:tc>
        <w:tc>
          <w:tcPr>
            <w:tcW w:w="624" w:type="pct"/>
            <w:vAlign w:val="center"/>
          </w:tcPr>
          <w:p w14:paraId="4B007B9A" w14:textId="0E5EF959"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2653</w:t>
            </w:r>
          </w:p>
        </w:tc>
        <w:tc>
          <w:tcPr>
            <w:tcW w:w="623" w:type="pct"/>
            <w:vAlign w:val="center"/>
          </w:tcPr>
          <w:p w14:paraId="6C92A7F2" w14:textId="6C9076DD"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2818</w:t>
            </w:r>
          </w:p>
        </w:tc>
        <w:tc>
          <w:tcPr>
            <w:tcW w:w="624" w:type="pct"/>
            <w:shd w:val="clear" w:color="auto" w:fill="CCC0D9"/>
            <w:vAlign w:val="center"/>
          </w:tcPr>
          <w:p w14:paraId="5141E96C" w14:textId="7D2CEA94" w:rsidR="00DB2E20" w:rsidRPr="00F3450C" w:rsidRDefault="00DB2E20" w:rsidP="00DB2E20">
            <w:pPr>
              <w:jc w:val="center"/>
              <w:rPr>
                <w:rFonts w:asciiTheme="minorHAnsi" w:hAnsiTheme="minorHAnsi" w:cstheme="minorHAnsi"/>
                <w:b/>
                <w:bCs/>
                <w:sz w:val="18"/>
                <w:szCs w:val="18"/>
              </w:rPr>
            </w:pPr>
            <w:r w:rsidRPr="00BA6432">
              <w:rPr>
                <w:rFonts w:asciiTheme="minorHAnsi" w:hAnsiTheme="minorHAnsi" w:cstheme="minorHAnsi"/>
                <w:b/>
                <w:bCs/>
                <w:sz w:val="18"/>
                <w:szCs w:val="18"/>
              </w:rPr>
              <w:t>11,324</w:t>
            </w:r>
          </w:p>
        </w:tc>
        <w:tc>
          <w:tcPr>
            <w:tcW w:w="625" w:type="pct"/>
            <w:shd w:val="clear" w:color="auto" w:fill="D9D9D9" w:themeFill="background1" w:themeFillShade="D9"/>
            <w:vAlign w:val="center"/>
          </w:tcPr>
          <w:p w14:paraId="68A4AD79" w14:textId="3F3017FE" w:rsidR="00DB2E20" w:rsidRPr="006C094B" w:rsidRDefault="00DB2E20" w:rsidP="00DB2E20">
            <w:pPr>
              <w:jc w:val="center"/>
              <w:rPr>
                <w:rFonts w:asciiTheme="minorHAnsi" w:hAnsiTheme="minorHAnsi" w:cstheme="minorHAnsi"/>
                <w:sz w:val="18"/>
                <w:szCs w:val="18"/>
              </w:rPr>
            </w:pPr>
            <w:r w:rsidRPr="006C094B">
              <w:rPr>
                <w:rFonts w:asciiTheme="minorHAnsi" w:hAnsiTheme="minorHAnsi" w:cstheme="minorHAnsi"/>
                <w:sz w:val="18"/>
                <w:szCs w:val="18"/>
              </w:rPr>
              <w:t>13,513</w:t>
            </w:r>
          </w:p>
        </w:tc>
      </w:tr>
      <w:tr w:rsidR="00DB2E20" w:rsidRPr="00F3450C" w14:paraId="1983D3DC" w14:textId="77777777" w:rsidTr="00DB2E20">
        <w:trPr>
          <w:trHeight w:val="316"/>
          <w:jc w:val="center"/>
        </w:trPr>
        <w:tc>
          <w:tcPr>
            <w:tcW w:w="1258" w:type="pct"/>
            <w:shd w:val="clear" w:color="auto" w:fill="E5DFEC"/>
            <w:vAlign w:val="center"/>
          </w:tcPr>
          <w:p w14:paraId="5FFA9D16" w14:textId="7163559E" w:rsidR="00DB2E20" w:rsidRPr="00F3450C" w:rsidRDefault="00DB2E20" w:rsidP="00DB2E20">
            <w:pPr>
              <w:tabs>
                <w:tab w:val="left" w:pos="8545"/>
              </w:tabs>
              <w:rPr>
                <w:rFonts w:asciiTheme="minorHAnsi" w:hAnsiTheme="minorHAnsi" w:cstheme="minorHAnsi"/>
                <w:b/>
                <w:sz w:val="18"/>
                <w:szCs w:val="18"/>
              </w:rPr>
            </w:pPr>
            <w:r w:rsidRPr="00BA6432">
              <w:rPr>
                <w:rFonts w:asciiTheme="minorHAnsi" w:hAnsiTheme="minorHAnsi" w:cstheme="minorHAnsi"/>
                <w:b/>
                <w:sz w:val="18"/>
                <w:szCs w:val="18"/>
              </w:rPr>
              <w:t>Completion rate %</w:t>
            </w:r>
          </w:p>
        </w:tc>
        <w:tc>
          <w:tcPr>
            <w:tcW w:w="623" w:type="pct"/>
            <w:vAlign w:val="center"/>
          </w:tcPr>
          <w:p w14:paraId="2C692E4F" w14:textId="0AD87F2B"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85%</w:t>
            </w:r>
          </w:p>
        </w:tc>
        <w:tc>
          <w:tcPr>
            <w:tcW w:w="623" w:type="pct"/>
            <w:vAlign w:val="center"/>
          </w:tcPr>
          <w:p w14:paraId="5A2253F4" w14:textId="2E935656"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89%</w:t>
            </w:r>
          </w:p>
        </w:tc>
        <w:tc>
          <w:tcPr>
            <w:tcW w:w="624" w:type="pct"/>
            <w:vAlign w:val="center"/>
          </w:tcPr>
          <w:p w14:paraId="71FBADE0" w14:textId="6563E02E"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93%</w:t>
            </w:r>
          </w:p>
        </w:tc>
        <w:tc>
          <w:tcPr>
            <w:tcW w:w="623" w:type="pct"/>
            <w:vAlign w:val="center"/>
          </w:tcPr>
          <w:p w14:paraId="5F4A5C57" w14:textId="439C34BB"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91%</w:t>
            </w:r>
          </w:p>
        </w:tc>
        <w:tc>
          <w:tcPr>
            <w:tcW w:w="624" w:type="pct"/>
            <w:shd w:val="clear" w:color="auto" w:fill="CCC0D9"/>
            <w:vAlign w:val="center"/>
          </w:tcPr>
          <w:p w14:paraId="42C55A16" w14:textId="1CF8578F" w:rsidR="00DB2E20" w:rsidRPr="00F3450C" w:rsidRDefault="006C094B" w:rsidP="00DB2E20">
            <w:pPr>
              <w:jc w:val="center"/>
              <w:rPr>
                <w:rFonts w:asciiTheme="minorHAnsi" w:hAnsiTheme="minorHAnsi" w:cstheme="minorHAnsi"/>
                <w:b/>
                <w:bCs/>
                <w:sz w:val="18"/>
                <w:szCs w:val="18"/>
              </w:rPr>
            </w:pPr>
            <w:r>
              <w:rPr>
                <w:rFonts w:asciiTheme="minorHAnsi" w:hAnsiTheme="minorHAnsi" w:cstheme="minorHAnsi"/>
                <w:b/>
                <w:bCs/>
                <w:sz w:val="18"/>
                <w:szCs w:val="18"/>
              </w:rPr>
              <w:t>89</w:t>
            </w:r>
            <w:r w:rsidR="00DB2E20" w:rsidRPr="00BA6432">
              <w:rPr>
                <w:rFonts w:asciiTheme="minorHAnsi" w:hAnsiTheme="minorHAnsi" w:cstheme="minorHAnsi"/>
                <w:b/>
                <w:bCs/>
                <w:sz w:val="18"/>
                <w:szCs w:val="18"/>
              </w:rPr>
              <w:t>%</w:t>
            </w:r>
          </w:p>
        </w:tc>
        <w:tc>
          <w:tcPr>
            <w:tcW w:w="625" w:type="pct"/>
            <w:shd w:val="clear" w:color="auto" w:fill="D9D9D9" w:themeFill="background1" w:themeFillShade="D9"/>
            <w:vAlign w:val="center"/>
          </w:tcPr>
          <w:p w14:paraId="281DC7B9" w14:textId="3B941238" w:rsidR="00DB2E20" w:rsidRPr="006C094B" w:rsidRDefault="00DB2E20" w:rsidP="00DB2E20">
            <w:pPr>
              <w:jc w:val="center"/>
              <w:rPr>
                <w:rFonts w:asciiTheme="minorHAnsi" w:hAnsiTheme="minorHAnsi" w:cstheme="minorHAnsi"/>
                <w:sz w:val="18"/>
                <w:szCs w:val="18"/>
              </w:rPr>
            </w:pPr>
            <w:r w:rsidRPr="006C094B">
              <w:rPr>
                <w:rFonts w:asciiTheme="minorHAnsi" w:hAnsiTheme="minorHAnsi" w:cstheme="minorHAnsi"/>
                <w:sz w:val="18"/>
                <w:szCs w:val="18"/>
              </w:rPr>
              <w:t>87%</w:t>
            </w:r>
          </w:p>
        </w:tc>
      </w:tr>
      <w:tr w:rsidR="00DB2E20" w:rsidRPr="00F3450C" w14:paraId="71CAE64C" w14:textId="77777777" w:rsidTr="00891CA6">
        <w:trPr>
          <w:trHeight w:val="316"/>
          <w:jc w:val="center"/>
        </w:trPr>
        <w:tc>
          <w:tcPr>
            <w:tcW w:w="1258" w:type="pct"/>
            <w:shd w:val="clear" w:color="auto" w:fill="E5DFEC"/>
            <w:vAlign w:val="center"/>
          </w:tcPr>
          <w:p w14:paraId="0AC2937D" w14:textId="0FF1D86A" w:rsidR="00DB2E20" w:rsidRPr="00F3450C" w:rsidRDefault="00DB2E20" w:rsidP="00DB2E20">
            <w:pPr>
              <w:tabs>
                <w:tab w:val="left" w:pos="8545"/>
              </w:tabs>
              <w:rPr>
                <w:rFonts w:asciiTheme="minorHAnsi" w:hAnsiTheme="minorHAnsi" w:cstheme="minorHAnsi"/>
                <w:b/>
                <w:sz w:val="18"/>
                <w:szCs w:val="18"/>
              </w:rPr>
            </w:pPr>
            <w:r w:rsidRPr="00BA6432">
              <w:rPr>
                <w:rFonts w:asciiTheme="minorHAnsi" w:hAnsiTheme="minorHAnsi" w:cstheme="minorHAnsi"/>
                <w:b/>
                <w:sz w:val="18"/>
                <w:szCs w:val="18"/>
              </w:rPr>
              <w:t>Satisfaction %</w:t>
            </w:r>
          </w:p>
        </w:tc>
        <w:tc>
          <w:tcPr>
            <w:tcW w:w="623" w:type="pct"/>
            <w:shd w:val="clear" w:color="auto" w:fill="808080" w:themeFill="background1" w:themeFillShade="80"/>
            <w:vAlign w:val="center"/>
          </w:tcPr>
          <w:p w14:paraId="65A0EAB7" w14:textId="77777777" w:rsidR="00DB2E20" w:rsidRPr="00F3450C" w:rsidRDefault="00DB2E20" w:rsidP="00DB2E20">
            <w:pPr>
              <w:jc w:val="center"/>
              <w:rPr>
                <w:rFonts w:asciiTheme="minorHAnsi" w:hAnsiTheme="minorHAnsi" w:cstheme="minorHAnsi"/>
                <w:sz w:val="18"/>
                <w:szCs w:val="18"/>
              </w:rPr>
            </w:pPr>
          </w:p>
        </w:tc>
        <w:tc>
          <w:tcPr>
            <w:tcW w:w="623" w:type="pct"/>
            <w:vAlign w:val="center"/>
          </w:tcPr>
          <w:p w14:paraId="6959532F" w14:textId="4C081613"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91%</w:t>
            </w:r>
          </w:p>
        </w:tc>
        <w:tc>
          <w:tcPr>
            <w:tcW w:w="624" w:type="pct"/>
            <w:vAlign w:val="center"/>
          </w:tcPr>
          <w:p w14:paraId="22D910B6" w14:textId="6D43C040"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91%</w:t>
            </w:r>
          </w:p>
        </w:tc>
        <w:tc>
          <w:tcPr>
            <w:tcW w:w="623" w:type="pct"/>
            <w:vAlign w:val="center"/>
          </w:tcPr>
          <w:p w14:paraId="7C62D966" w14:textId="5B333FEC" w:rsidR="00DB2E20" w:rsidRPr="00F3450C" w:rsidRDefault="00DB2E20" w:rsidP="00DB2E20">
            <w:pPr>
              <w:jc w:val="center"/>
              <w:rPr>
                <w:rFonts w:asciiTheme="minorHAnsi" w:hAnsiTheme="minorHAnsi" w:cstheme="minorHAnsi"/>
                <w:sz w:val="18"/>
                <w:szCs w:val="18"/>
              </w:rPr>
            </w:pPr>
            <w:r w:rsidRPr="00BA6432">
              <w:rPr>
                <w:rFonts w:asciiTheme="minorHAnsi" w:hAnsiTheme="minorHAnsi" w:cstheme="minorHAnsi"/>
                <w:sz w:val="18"/>
                <w:szCs w:val="18"/>
              </w:rPr>
              <w:t>91%</w:t>
            </w:r>
          </w:p>
        </w:tc>
        <w:tc>
          <w:tcPr>
            <w:tcW w:w="624" w:type="pct"/>
            <w:shd w:val="clear" w:color="auto" w:fill="CCC0D9"/>
            <w:vAlign w:val="center"/>
          </w:tcPr>
          <w:p w14:paraId="773B229A" w14:textId="5828377F" w:rsidR="00DB2E20" w:rsidRPr="00F3450C" w:rsidRDefault="00DB2E20" w:rsidP="00DB2E20">
            <w:pPr>
              <w:jc w:val="center"/>
              <w:rPr>
                <w:rFonts w:asciiTheme="minorHAnsi" w:hAnsiTheme="minorHAnsi" w:cstheme="minorHAnsi"/>
                <w:b/>
                <w:bCs/>
                <w:sz w:val="18"/>
                <w:szCs w:val="18"/>
              </w:rPr>
            </w:pPr>
            <w:r w:rsidRPr="00BA6432">
              <w:rPr>
                <w:rFonts w:asciiTheme="minorHAnsi" w:hAnsiTheme="minorHAnsi" w:cstheme="minorHAnsi"/>
                <w:b/>
                <w:bCs/>
                <w:sz w:val="18"/>
                <w:szCs w:val="18"/>
              </w:rPr>
              <w:t>91%</w:t>
            </w:r>
          </w:p>
        </w:tc>
        <w:tc>
          <w:tcPr>
            <w:tcW w:w="625" w:type="pct"/>
            <w:shd w:val="clear" w:color="auto" w:fill="808080" w:themeFill="background1" w:themeFillShade="80"/>
            <w:vAlign w:val="center"/>
          </w:tcPr>
          <w:p w14:paraId="32AB5439" w14:textId="77777777" w:rsidR="00DB2E20" w:rsidRPr="00F3450C" w:rsidRDefault="00DB2E20" w:rsidP="00DB2E20">
            <w:pPr>
              <w:jc w:val="center"/>
              <w:rPr>
                <w:rFonts w:asciiTheme="minorHAnsi" w:hAnsiTheme="minorHAnsi" w:cstheme="minorHAnsi"/>
                <w:b/>
                <w:bCs/>
                <w:sz w:val="18"/>
                <w:szCs w:val="18"/>
              </w:rPr>
            </w:pPr>
          </w:p>
        </w:tc>
      </w:tr>
    </w:tbl>
    <w:p w14:paraId="698B97C6" w14:textId="77777777" w:rsidR="0070325A" w:rsidRPr="00F3450C" w:rsidRDefault="0070325A" w:rsidP="006902E4">
      <w:pPr>
        <w:jc w:val="both"/>
        <w:rPr>
          <w:rFonts w:asciiTheme="minorHAnsi" w:hAnsiTheme="minorHAnsi" w:cstheme="minorHAnsi"/>
          <w:b/>
          <w:bCs/>
          <w:color w:val="7030A0"/>
          <w:sz w:val="22"/>
          <w:szCs w:val="22"/>
        </w:rPr>
      </w:pPr>
    </w:p>
    <w:p w14:paraId="70F9C57E" w14:textId="2878458B" w:rsidR="0070325A" w:rsidRPr="00F3450C" w:rsidRDefault="0070325A" w:rsidP="002E15C0">
      <w:pPr>
        <w:shd w:val="clear" w:color="auto" w:fill="EEE6F3" w:themeFill="accent1" w:themeFillTint="33"/>
        <w:jc w:val="center"/>
        <w:rPr>
          <w:rFonts w:asciiTheme="minorHAnsi" w:hAnsiTheme="minorHAnsi" w:cstheme="minorHAnsi"/>
          <w:b/>
          <w:bCs/>
          <w:sz w:val="22"/>
          <w:szCs w:val="22"/>
        </w:rPr>
      </w:pPr>
      <w:r w:rsidRPr="00F3450C">
        <w:rPr>
          <w:rFonts w:asciiTheme="minorHAnsi" w:hAnsiTheme="minorHAnsi" w:cstheme="minorHAnsi"/>
          <w:b/>
          <w:bCs/>
          <w:sz w:val="22"/>
          <w:szCs w:val="22"/>
        </w:rPr>
        <w:t xml:space="preserve">Impact of attending </w:t>
      </w:r>
      <w:r w:rsidR="00F3450C">
        <w:rPr>
          <w:rFonts w:asciiTheme="minorHAnsi" w:hAnsiTheme="minorHAnsi" w:cstheme="minorHAnsi"/>
          <w:b/>
          <w:bCs/>
          <w:sz w:val="22"/>
          <w:szCs w:val="22"/>
        </w:rPr>
        <w:t>learning events</w:t>
      </w:r>
    </w:p>
    <w:p w14:paraId="62A8321F" w14:textId="77777777" w:rsidR="0070325A" w:rsidRPr="00F3450C" w:rsidRDefault="0070325A" w:rsidP="006902E4">
      <w:pPr>
        <w:jc w:val="both"/>
        <w:rPr>
          <w:rFonts w:asciiTheme="minorHAnsi" w:hAnsiTheme="minorHAnsi" w:cstheme="minorHAnsi"/>
          <w:b/>
          <w:bCs/>
          <w:color w:val="7030A0"/>
          <w:sz w:val="22"/>
          <w:szCs w:val="22"/>
        </w:rPr>
      </w:pPr>
    </w:p>
    <w:p w14:paraId="50948668" w14:textId="05D33989" w:rsidR="00AD38F8" w:rsidRPr="00F3450C" w:rsidRDefault="00AD38F8" w:rsidP="00F3450C">
      <w:pPr>
        <w:jc w:val="both"/>
        <w:rPr>
          <w:rFonts w:asciiTheme="minorHAnsi" w:hAnsiTheme="minorHAnsi" w:cstheme="minorHAnsi"/>
          <w:b/>
          <w:bCs/>
          <w:color w:val="7030A0"/>
          <w:sz w:val="22"/>
          <w:szCs w:val="22"/>
        </w:rPr>
      </w:pPr>
      <w:r w:rsidRPr="00F3450C">
        <w:rPr>
          <w:rFonts w:asciiTheme="minorHAnsi" w:hAnsiTheme="minorHAnsi" w:cstheme="minorHAnsi"/>
          <w:b/>
          <w:bCs/>
          <w:color w:val="7030A0"/>
          <w:sz w:val="22"/>
          <w:szCs w:val="22"/>
        </w:rPr>
        <w:t>Working Together to Safeguard Children</w:t>
      </w:r>
    </w:p>
    <w:p w14:paraId="2375CBBE" w14:textId="77777777" w:rsidR="0070325A" w:rsidRPr="00F3450C" w:rsidRDefault="0070325A" w:rsidP="00F3450C">
      <w:pPr>
        <w:jc w:val="both"/>
        <w:rPr>
          <w:rFonts w:asciiTheme="minorHAnsi" w:hAnsiTheme="minorHAnsi" w:cstheme="minorHAnsi"/>
          <w:b/>
          <w:bCs/>
          <w:color w:val="7030A0"/>
          <w:sz w:val="22"/>
          <w:szCs w:val="22"/>
        </w:rPr>
      </w:pPr>
    </w:p>
    <w:p w14:paraId="391D6460" w14:textId="141AE255" w:rsidR="0070325A" w:rsidRPr="0070325A" w:rsidRDefault="0070325A" w:rsidP="00F3450C">
      <w:pPr>
        <w:numPr>
          <w:ilvl w:val="0"/>
          <w:numId w:val="27"/>
        </w:numPr>
        <w:tabs>
          <w:tab w:val="left" w:pos="720"/>
        </w:tabs>
        <w:jc w:val="both"/>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‘It was good to get an insight into how </w:t>
      </w:r>
      <w:r w:rsidRPr="0070325A">
        <w:rPr>
          <w:rFonts w:asciiTheme="minorHAnsi" w:eastAsia="+mn-ea" w:hAnsiTheme="minorHAnsi" w:cstheme="minorHAnsi"/>
          <w:b/>
          <w:bCs/>
          <w:color w:val="000000"/>
          <w:kern w:val="24"/>
          <w:sz w:val="22"/>
          <w:szCs w:val="22"/>
          <w:highlight w:val="white"/>
        </w:rPr>
        <w:t xml:space="preserve">different agencies come together </w:t>
      </w:r>
      <w:r w:rsidRPr="0070325A">
        <w:rPr>
          <w:rFonts w:asciiTheme="minorHAnsi" w:eastAsia="+mn-ea" w:hAnsiTheme="minorHAnsi" w:cstheme="minorHAnsi"/>
          <w:color w:val="000000"/>
          <w:kern w:val="24"/>
          <w:sz w:val="22"/>
          <w:szCs w:val="22"/>
          <w:highlight w:val="white"/>
        </w:rPr>
        <w:t xml:space="preserve">around a child in need and to be </w:t>
      </w:r>
      <w:r w:rsidRPr="0070325A">
        <w:rPr>
          <w:rFonts w:asciiTheme="minorHAnsi" w:eastAsia="+mn-ea" w:hAnsiTheme="minorHAnsi" w:cstheme="minorHAnsi"/>
          <w:b/>
          <w:bCs/>
          <w:color w:val="000000"/>
          <w:kern w:val="24"/>
          <w:sz w:val="22"/>
          <w:szCs w:val="22"/>
          <w:highlight w:val="white"/>
        </w:rPr>
        <w:t xml:space="preserve">signposted to statutory/ guidance </w:t>
      </w:r>
      <w:r w:rsidRPr="0070325A">
        <w:rPr>
          <w:rFonts w:asciiTheme="minorHAnsi" w:eastAsia="+mn-ea" w:hAnsiTheme="minorHAnsi" w:cstheme="minorHAnsi"/>
          <w:color w:val="000000"/>
          <w:kern w:val="24"/>
          <w:sz w:val="22"/>
          <w:szCs w:val="22"/>
          <w:highlight w:val="white"/>
        </w:rPr>
        <w:t xml:space="preserve">documents.  This will help me as a DSL and help me help families in need will be priceless.  </w:t>
      </w:r>
      <w:r w:rsidRPr="0070325A">
        <w:rPr>
          <w:rFonts w:asciiTheme="minorHAnsi" w:eastAsia="+mn-ea" w:hAnsiTheme="minorHAnsi" w:cstheme="minorHAnsi"/>
          <w:b/>
          <w:bCs/>
          <w:color w:val="000000"/>
          <w:kern w:val="24"/>
          <w:sz w:val="22"/>
          <w:szCs w:val="22"/>
          <w:highlight w:val="white"/>
        </w:rPr>
        <w:t xml:space="preserve">Outlining of good practice </w:t>
      </w:r>
      <w:r w:rsidRPr="0070325A">
        <w:rPr>
          <w:rFonts w:asciiTheme="minorHAnsi" w:eastAsia="+mn-ea" w:hAnsiTheme="minorHAnsi" w:cstheme="minorHAnsi"/>
          <w:color w:val="000000"/>
          <w:kern w:val="24"/>
          <w:sz w:val="22"/>
          <w:szCs w:val="22"/>
          <w:highlight w:val="white"/>
        </w:rPr>
        <w:t xml:space="preserve">is also going to be invaluable.” </w:t>
      </w:r>
      <w:r w:rsidRPr="0070325A">
        <w:rPr>
          <w:rFonts w:asciiTheme="minorHAnsi" w:eastAsia="+mn-ea" w:hAnsiTheme="minorHAnsi" w:cstheme="minorHAnsi"/>
          <w:b/>
          <w:bCs/>
          <w:i/>
          <w:iCs/>
          <w:color w:val="000000"/>
          <w:kern w:val="24"/>
          <w:sz w:val="22"/>
          <w:szCs w:val="22"/>
          <w:highlight w:val="white"/>
        </w:rPr>
        <w:t xml:space="preserve">DSL, </w:t>
      </w:r>
      <w:r w:rsidR="00F3450C">
        <w:rPr>
          <w:rFonts w:asciiTheme="minorHAnsi" w:eastAsia="+mn-ea" w:hAnsiTheme="minorHAnsi" w:cstheme="minorHAnsi"/>
          <w:b/>
          <w:bCs/>
          <w:i/>
          <w:iCs/>
          <w:color w:val="000000"/>
          <w:kern w:val="24"/>
          <w:sz w:val="22"/>
          <w:szCs w:val="22"/>
          <w:highlight w:val="white"/>
        </w:rPr>
        <w:t xml:space="preserve">Education, </w:t>
      </w:r>
      <w:r w:rsidRPr="0070325A">
        <w:rPr>
          <w:rFonts w:asciiTheme="minorHAnsi" w:eastAsia="+mn-ea" w:hAnsiTheme="minorHAnsi" w:cstheme="minorHAnsi"/>
          <w:b/>
          <w:bCs/>
          <w:i/>
          <w:iCs/>
          <w:color w:val="000000"/>
          <w:kern w:val="24"/>
          <w:sz w:val="22"/>
          <w:szCs w:val="22"/>
          <w:highlight w:val="white"/>
        </w:rPr>
        <w:t xml:space="preserve">Bedford  </w:t>
      </w:r>
    </w:p>
    <w:p w14:paraId="37A08361" w14:textId="77777777" w:rsidR="0070325A" w:rsidRPr="0070325A" w:rsidRDefault="0070325A" w:rsidP="00F3450C">
      <w:pPr>
        <w:numPr>
          <w:ilvl w:val="0"/>
          <w:numId w:val="27"/>
        </w:numPr>
        <w:tabs>
          <w:tab w:val="left" w:pos="720"/>
        </w:tabs>
        <w:jc w:val="both"/>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“The most useful aspect of this session was the </w:t>
      </w:r>
      <w:r w:rsidRPr="0070325A">
        <w:rPr>
          <w:rFonts w:asciiTheme="minorHAnsi" w:eastAsia="+mn-ea" w:hAnsiTheme="minorHAnsi" w:cstheme="minorHAnsi"/>
          <w:b/>
          <w:bCs/>
          <w:color w:val="000000"/>
          <w:kern w:val="24"/>
          <w:sz w:val="22"/>
          <w:szCs w:val="22"/>
          <w:highlight w:val="white"/>
        </w:rPr>
        <w:t>trainer knowledge and ability to link discussions to practice</w:t>
      </w:r>
      <w:r w:rsidRPr="0070325A">
        <w:rPr>
          <w:rFonts w:asciiTheme="minorHAnsi" w:eastAsia="+mn-ea" w:hAnsiTheme="minorHAnsi" w:cstheme="minorHAnsi"/>
          <w:color w:val="000000"/>
          <w:kern w:val="24"/>
          <w:sz w:val="22"/>
          <w:szCs w:val="22"/>
          <w:highlight w:val="white"/>
        </w:rPr>
        <w:t xml:space="preserve">, and answer questions in depth. I will take all the information and </w:t>
      </w:r>
      <w:r w:rsidRPr="0070325A">
        <w:rPr>
          <w:rFonts w:asciiTheme="minorHAnsi" w:eastAsia="+mn-ea" w:hAnsiTheme="minorHAnsi" w:cstheme="minorHAnsi"/>
          <w:b/>
          <w:bCs/>
          <w:color w:val="000000"/>
          <w:kern w:val="24"/>
          <w:sz w:val="22"/>
          <w:szCs w:val="22"/>
          <w:highlight w:val="white"/>
        </w:rPr>
        <w:t xml:space="preserve">review our organisations safeguarding policy </w:t>
      </w:r>
      <w:r w:rsidRPr="0070325A">
        <w:rPr>
          <w:rFonts w:asciiTheme="minorHAnsi" w:eastAsia="+mn-ea" w:hAnsiTheme="minorHAnsi" w:cstheme="minorHAnsi"/>
          <w:color w:val="000000"/>
          <w:kern w:val="24"/>
          <w:sz w:val="22"/>
          <w:szCs w:val="22"/>
          <w:highlight w:val="white"/>
        </w:rPr>
        <w:t xml:space="preserve">and procedure to ensure it includes all recent safeguarding updates.” </w:t>
      </w:r>
      <w:r w:rsidRPr="0070325A">
        <w:rPr>
          <w:rFonts w:asciiTheme="minorHAnsi" w:eastAsia="+mn-ea" w:hAnsiTheme="minorHAnsi" w:cstheme="minorHAnsi"/>
          <w:b/>
          <w:bCs/>
          <w:i/>
          <w:iCs/>
          <w:color w:val="000000"/>
          <w:kern w:val="24"/>
          <w:sz w:val="22"/>
          <w:szCs w:val="22"/>
          <w:highlight w:val="white"/>
        </w:rPr>
        <w:t>Clinical Manager, Vol Sector, Pan Beds</w:t>
      </w:r>
      <w:r w:rsidRPr="0070325A">
        <w:rPr>
          <w:rFonts w:asciiTheme="minorHAnsi" w:eastAsia="+mn-ea" w:hAnsiTheme="minorHAnsi" w:cstheme="minorHAnsi"/>
          <w:color w:val="000000"/>
          <w:kern w:val="24"/>
          <w:sz w:val="22"/>
          <w:szCs w:val="22"/>
          <w:highlight w:val="white"/>
        </w:rPr>
        <w:t>  </w:t>
      </w:r>
    </w:p>
    <w:p w14:paraId="23DCE52D" w14:textId="77777777" w:rsidR="0070325A" w:rsidRPr="0070325A" w:rsidRDefault="0070325A" w:rsidP="00F3450C">
      <w:pPr>
        <w:numPr>
          <w:ilvl w:val="0"/>
          <w:numId w:val="27"/>
        </w:numPr>
        <w:tabs>
          <w:tab w:val="left" w:pos="720"/>
        </w:tabs>
        <w:jc w:val="both"/>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“I really found it useful </w:t>
      </w:r>
      <w:r w:rsidRPr="0070325A">
        <w:rPr>
          <w:rFonts w:asciiTheme="minorHAnsi" w:eastAsia="+mn-ea" w:hAnsiTheme="minorHAnsi" w:cstheme="minorHAnsi"/>
          <w:b/>
          <w:bCs/>
          <w:color w:val="000000"/>
          <w:kern w:val="24"/>
          <w:sz w:val="22"/>
          <w:szCs w:val="22"/>
          <w:highlight w:val="white"/>
        </w:rPr>
        <w:t xml:space="preserve">to identify, discuss and hear best practice </w:t>
      </w:r>
      <w:r w:rsidRPr="0070325A">
        <w:rPr>
          <w:rFonts w:asciiTheme="minorHAnsi" w:eastAsia="+mn-ea" w:hAnsiTheme="minorHAnsi" w:cstheme="minorHAnsi"/>
          <w:color w:val="000000"/>
          <w:kern w:val="24"/>
          <w:sz w:val="22"/>
          <w:szCs w:val="22"/>
          <w:highlight w:val="white"/>
        </w:rPr>
        <w:t xml:space="preserve">around avoiding professional barriers. Being </w:t>
      </w:r>
      <w:r w:rsidRPr="0070325A">
        <w:rPr>
          <w:rFonts w:asciiTheme="minorHAnsi" w:eastAsia="+mn-ea" w:hAnsiTheme="minorHAnsi" w:cstheme="minorHAnsi"/>
          <w:b/>
          <w:bCs/>
          <w:color w:val="000000"/>
          <w:kern w:val="24"/>
          <w:sz w:val="22"/>
          <w:szCs w:val="22"/>
          <w:highlight w:val="white"/>
        </w:rPr>
        <w:t>empowered</w:t>
      </w:r>
      <w:r w:rsidRPr="0070325A">
        <w:rPr>
          <w:rFonts w:asciiTheme="minorHAnsi" w:eastAsia="+mn-ea" w:hAnsiTheme="minorHAnsi" w:cstheme="minorHAnsi"/>
          <w:color w:val="000000"/>
          <w:kern w:val="24"/>
          <w:sz w:val="22"/>
          <w:szCs w:val="22"/>
          <w:highlight w:val="white"/>
        </w:rPr>
        <w:t xml:space="preserve"> to address this, in order that the needs of the young person can come first, was also helpful. I did not fully </w:t>
      </w:r>
      <w:r w:rsidRPr="0070325A">
        <w:rPr>
          <w:rFonts w:asciiTheme="minorHAnsi" w:eastAsia="+mn-ea" w:hAnsiTheme="minorHAnsi" w:cstheme="minorHAnsi"/>
          <w:b/>
          <w:bCs/>
          <w:color w:val="000000"/>
          <w:kern w:val="24"/>
          <w:sz w:val="22"/>
          <w:szCs w:val="22"/>
          <w:highlight w:val="white"/>
        </w:rPr>
        <w:t xml:space="preserve">understand the difference between EH, CIN and CP </w:t>
      </w:r>
      <w:r w:rsidRPr="0070325A">
        <w:rPr>
          <w:rFonts w:asciiTheme="minorHAnsi" w:eastAsia="+mn-ea" w:hAnsiTheme="minorHAnsi" w:cstheme="minorHAnsi"/>
          <w:color w:val="000000"/>
          <w:kern w:val="24"/>
          <w:sz w:val="22"/>
          <w:szCs w:val="22"/>
          <w:highlight w:val="white"/>
        </w:rPr>
        <w:t>- I feel that I can now speak about them with competence. This was such useful training to my role and Jenny had such a wealth of knowledge and experience which made it an excellent course.”</w:t>
      </w:r>
      <w:r w:rsidRPr="0070325A">
        <w:rPr>
          <w:rFonts w:asciiTheme="minorHAnsi" w:eastAsia="+mn-ea" w:hAnsiTheme="minorHAnsi" w:cstheme="minorHAnsi"/>
          <w:b/>
          <w:bCs/>
          <w:i/>
          <w:iCs/>
          <w:color w:val="000000"/>
          <w:kern w:val="24"/>
          <w:sz w:val="22"/>
          <w:szCs w:val="22"/>
          <w:highlight w:val="white"/>
        </w:rPr>
        <w:t xml:space="preserve"> Drug &amp; Alcohol Practitioner, Pan Beds</w:t>
      </w:r>
    </w:p>
    <w:p w14:paraId="6C50A704" w14:textId="77777777" w:rsidR="0070325A" w:rsidRPr="0070325A" w:rsidRDefault="0070325A" w:rsidP="00F3450C">
      <w:pPr>
        <w:numPr>
          <w:ilvl w:val="0"/>
          <w:numId w:val="27"/>
        </w:numPr>
        <w:tabs>
          <w:tab w:val="left" w:pos="720"/>
        </w:tabs>
        <w:jc w:val="both"/>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I have more knowledge of </w:t>
      </w:r>
      <w:r w:rsidRPr="0070325A">
        <w:rPr>
          <w:rFonts w:asciiTheme="minorHAnsi" w:eastAsia="+mn-ea" w:hAnsiTheme="minorHAnsi" w:cstheme="minorHAnsi"/>
          <w:b/>
          <w:bCs/>
          <w:color w:val="000000"/>
          <w:kern w:val="24"/>
          <w:sz w:val="22"/>
          <w:szCs w:val="22"/>
          <w:highlight w:val="white"/>
        </w:rPr>
        <w:t>how multi-agency safeguarding procedures work</w:t>
      </w:r>
      <w:r w:rsidRPr="0070325A">
        <w:rPr>
          <w:rFonts w:asciiTheme="minorHAnsi" w:eastAsia="+mn-ea" w:hAnsiTheme="minorHAnsi" w:cstheme="minorHAnsi"/>
          <w:color w:val="000000"/>
          <w:kern w:val="24"/>
          <w:sz w:val="22"/>
          <w:szCs w:val="22"/>
          <w:highlight w:val="white"/>
        </w:rPr>
        <w:t xml:space="preserve">, how multiagency working is crucial to the overall protection of a child. I also understand barriers of multiagency working and how to mainly through </w:t>
      </w:r>
      <w:r w:rsidRPr="0070325A">
        <w:rPr>
          <w:rFonts w:asciiTheme="minorHAnsi" w:eastAsia="+mn-ea" w:hAnsiTheme="minorHAnsi" w:cstheme="minorHAnsi"/>
          <w:b/>
          <w:bCs/>
          <w:color w:val="000000"/>
          <w:kern w:val="24"/>
          <w:sz w:val="22"/>
          <w:szCs w:val="22"/>
          <w:highlight w:val="white"/>
        </w:rPr>
        <w:t>building trusting professional relationships</w:t>
      </w:r>
      <w:r w:rsidRPr="0070325A">
        <w:rPr>
          <w:rFonts w:asciiTheme="minorHAnsi" w:eastAsia="+mn-ea" w:hAnsiTheme="minorHAnsi" w:cstheme="minorHAnsi"/>
          <w:color w:val="000000"/>
          <w:kern w:val="24"/>
          <w:sz w:val="22"/>
          <w:szCs w:val="22"/>
          <w:highlight w:val="white"/>
        </w:rPr>
        <w:t xml:space="preserve">, sticking to policy and keeping in mind the child's safety and wellbeing at all times.” </w:t>
      </w:r>
      <w:r w:rsidRPr="0070325A">
        <w:rPr>
          <w:rFonts w:asciiTheme="minorHAnsi" w:eastAsia="+mn-ea" w:hAnsiTheme="minorHAnsi" w:cstheme="minorHAnsi"/>
          <w:b/>
          <w:bCs/>
          <w:i/>
          <w:iCs/>
          <w:color w:val="000000"/>
          <w:kern w:val="24"/>
          <w:sz w:val="22"/>
          <w:szCs w:val="22"/>
          <w:highlight w:val="white"/>
        </w:rPr>
        <w:t>Community Nursery Nurse, CCS, Pan Beds</w:t>
      </w:r>
    </w:p>
    <w:p w14:paraId="6D244314" w14:textId="77777777" w:rsidR="0070325A" w:rsidRPr="0070325A" w:rsidRDefault="0070325A" w:rsidP="00F3450C">
      <w:pPr>
        <w:numPr>
          <w:ilvl w:val="0"/>
          <w:numId w:val="27"/>
        </w:numPr>
        <w:tabs>
          <w:tab w:val="left" w:pos="720"/>
        </w:tabs>
        <w:jc w:val="both"/>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“Meeting with people from different agencies. Opportunity to discuss in small groups. I have lots of </w:t>
      </w:r>
      <w:r w:rsidRPr="0070325A">
        <w:rPr>
          <w:rFonts w:asciiTheme="minorHAnsi" w:eastAsia="+mn-ea" w:hAnsiTheme="minorHAnsi" w:cstheme="minorHAnsi"/>
          <w:b/>
          <w:bCs/>
          <w:color w:val="000000"/>
          <w:kern w:val="24"/>
          <w:sz w:val="22"/>
          <w:szCs w:val="22"/>
          <w:highlight w:val="white"/>
        </w:rPr>
        <w:t xml:space="preserve">extra reading </w:t>
      </w:r>
      <w:r w:rsidRPr="0070325A">
        <w:rPr>
          <w:rFonts w:asciiTheme="minorHAnsi" w:eastAsia="+mn-ea" w:hAnsiTheme="minorHAnsi" w:cstheme="minorHAnsi"/>
          <w:color w:val="000000"/>
          <w:kern w:val="24"/>
          <w:sz w:val="22"/>
          <w:szCs w:val="22"/>
          <w:highlight w:val="white"/>
        </w:rPr>
        <w:t xml:space="preserve">to do but will be able to work alongside my </w:t>
      </w:r>
      <w:r w:rsidRPr="0070325A">
        <w:rPr>
          <w:rFonts w:asciiTheme="minorHAnsi" w:eastAsia="+mn-ea" w:hAnsiTheme="minorHAnsi" w:cstheme="minorHAnsi"/>
          <w:b/>
          <w:bCs/>
          <w:color w:val="000000"/>
          <w:kern w:val="24"/>
          <w:sz w:val="22"/>
          <w:szCs w:val="22"/>
          <w:highlight w:val="white"/>
        </w:rPr>
        <w:t>DSL with more confidence</w:t>
      </w:r>
      <w:r w:rsidRPr="0070325A">
        <w:rPr>
          <w:rFonts w:asciiTheme="minorHAnsi" w:eastAsia="+mn-ea" w:hAnsiTheme="minorHAnsi" w:cstheme="minorHAnsi"/>
          <w:color w:val="000000"/>
          <w:kern w:val="24"/>
          <w:sz w:val="22"/>
          <w:szCs w:val="22"/>
          <w:highlight w:val="white"/>
        </w:rPr>
        <w:t xml:space="preserve">.” </w:t>
      </w:r>
      <w:r w:rsidRPr="0070325A">
        <w:rPr>
          <w:rFonts w:asciiTheme="minorHAnsi" w:eastAsia="+mn-ea" w:hAnsiTheme="minorHAnsi" w:cstheme="minorHAnsi"/>
          <w:b/>
          <w:bCs/>
          <w:i/>
          <w:iCs/>
          <w:color w:val="000000"/>
          <w:kern w:val="24"/>
          <w:sz w:val="22"/>
          <w:szCs w:val="22"/>
          <w:highlight w:val="white"/>
        </w:rPr>
        <w:t>Teacher, Education, Central Beds</w:t>
      </w:r>
      <w:r w:rsidRPr="0070325A">
        <w:rPr>
          <w:rFonts w:asciiTheme="minorHAnsi" w:eastAsia="+mn-ea" w:hAnsiTheme="minorHAnsi" w:cstheme="minorHAnsi"/>
          <w:color w:val="000000"/>
          <w:kern w:val="24"/>
          <w:sz w:val="22"/>
          <w:szCs w:val="22"/>
          <w:highlight w:val="white"/>
        </w:rPr>
        <w:t> </w:t>
      </w:r>
    </w:p>
    <w:p w14:paraId="232E556C" w14:textId="77777777" w:rsidR="0070325A" w:rsidRPr="0070325A" w:rsidRDefault="0070325A" w:rsidP="00F3450C">
      <w:pPr>
        <w:numPr>
          <w:ilvl w:val="0"/>
          <w:numId w:val="27"/>
        </w:numPr>
        <w:tabs>
          <w:tab w:val="left" w:pos="720"/>
        </w:tabs>
        <w:jc w:val="both"/>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This course has made it </w:t>
      </w:r>
      <w:r w:rsidRPr="0070325A">
        <w:rPr>
          <w:rFonts w:asciiTheme="minorHAnsi" w:eastAsia="+mn-ea" w:hAnsiTheme="minorHAnsi" w:cstheme="minorHAnsi"/>
          <w:b/>
          <w:bCs/>
          <w:color w:val="000000"/>
          <w:kern w:val="24"/>
          <w:sz w:val="22"/>
          <w:szCs w:val="22"/>
          <w:highlight w:val="white"/>
        </w:rPr>
        <w:t xml:space="preserve">clear for me </w:t>
      </w:r>
      <w:r w:rsidRPr="0070325A">
        <w:rPr>
          <w:rFonts w:asciiTheme="minorHAnsi" w:eastAsia="+mn-ea" w:hAnsiTheme="minorHAnsi" w:cstheme="minorHAnsi"/>
          <w:color w:val="000000"/>
          <w:kern w:val="24"/>
          <w:sz w:val="22"/>
          <w:szCs w:val="22"/>
          <w:highlight w:val="white"/>
        </w:rPr>
        <w:t xml:space="preserve">on reporting safeguarding concerns and the relevant people I can go to, not just for the safeguarding of children but for the </w:t>
      </w:r>
      <w:r w:rsidRPr="0070325A">
        <w:rPr>
          <w:rFonts w:asciiTheme="minorHAnsi" w:eastAsia="+mn-ea" w:hAnsiTheme="minorHAnsi" w:cstheme="minorHAnsi"/>
          <w:b/>
          <w:bCs/>
          <w:color w:val="000000"/>
          <w:kern w:val="24"/>
          <w:sz w:val="22"/>
          <w:szCs w:val="22"/>
          <w:highlight w:val="white"/>
        </w:rPr>
        <w:t xml:space="preserve">wellbeing of myself and my team </w:t>
      </w:r>
      <w:r w:rsidRPr="0070325A">
        <w:rPr>
          <w:rFonts w:asciiTheme="minorHAnsi" w:eastAsia="+mn-ea" w:hAnsiTheme="minorHAnsi" w:cstheme="minorHAnsi"/>
          <w:color w:val="000000"/>
          <w:kern w:val="24"/>
          <w:sz w:val="22"/>
          <w:szCs w:val="22"/>
          <w:highlight w:val="white"/>
        </w:rPr>
        <w:t xml:space="preserve">when having to deal with these difficult situations.” </w:t>
      </w:r>
      <w:r w:rsidRPr="0070325A">
        <w:rPr>
          <w:rFonts w:asciiTheme="minorHAnsi" w:eastAsia="+mn-ea" w:hAnsiTheme="minorHAnsi" w:cstheme="minorHAnsi"/>
          <w:b/>
          <w:bCs/>
          <w:i/>
          <w:iCs/>
          <w:color w:val="000000"/>
          <w:kern w:val="24"/>
          <w:sz w:val="22"/>
          <w:szCs w:val="22"/>
          <w:highlight w:val="white"/>
        </w:rPr>
        <w:t>Childminder, Bedford Borough</w:t>
      </w:r>
      <w:r w:rsidRPr="0070325A">
        <w:rPr>
          <w:rFonts w:asciiTheme="minorHAnsi" w:eastAsia="+mn-ea" w:hAnsiTheme="minorHAnsi" w:cstheme="minorHAnsi"/>
          <w:b/>
          <w:bCs/>
          <w:color w:val="000000"/>
          <w:kern w:val="24"/>
          <w:sz w:val="22"/>
          <w:szCs w:val="22"/>
          <w:highlight w:val="white"/>
        </w:rPr>
        <w:t xml:space="preserve">  </w:t>
      </w:r>
    </w:p>
    <w:p w14:paraId="438FCD27" w14:textId="77777777" w:rsidR="0070325A" w:rsidRPr="0070325A" w:rsidRDefault="0070325A" w:rsidP="00F3450C">
      <w:pPr>
        <w:numPr>
          <w:ilvl w:val="0"/>
          <w:numId w:val="27"/>
        </w:numPr>
        <w:tabs>
          <w:tab w:val="left" w:pos="720"/>
        </w:tabs>
        <w:jc w:val="both"/>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“Application of theory to 'live' scenarios, the guidance for parents will be a useful resource in exploring the misconception re. social care and considering </w:t>
      </w:r>
      <w:r w:rsidRPr="0070325A">
        <w:rPr>
          <w:rFonts w:asciiTheme="minorHAnsi" w:eastAsia="+mn-ea" w:hAnsiTheme="minorHAnsi" w:cstheme="minorHAnsi"/>
          <w:b/>
          <w:bCs/>
          <w:color w:val="000000"/>
          <w:kern w:val="24"/>
          <w:sz w:val="22"/>
          <w:szCs w:val="22"/>
          <w:highlight w:val="white"/>
        </w:rPr>
        <w:t>how we present this to parents without creating a negative perception</w:t>
      </w:r>
      <w:r w:rsidRPr="0070325A">
        <w:rPr>
          <w:rFonts w:asciiTheme="minorHAnsi" w:eastAsia="+mn-ea" w:hAnsiTheme="minorHAnsi" w:cstheme="minorHAnsi"/>
          <w:color w:val="000000"/>
          <w:kern w:val="24"/>
          <w:sz w:val="22"/>
          <w:szCs w:val="22"/>
          <w:highlight w:val="white"/>
        </w:rPr>
        <w:t xml:space="preserve">.” </w:t>
      </w:r>
      <w:r w:rsidRPr="0070325A">
        <w:rPr>
          <w:rFonts w:asciiTheme="minorHAnsi" w:eastAsia="+mn-ea" w:hAnsiTheme="minorHAnsi" w:cstheme="minorHAnsi"/>
          <w:b/>
          <w:bCs/>
          <w:i/>
          <w:iCs/>
          <w:color w:val="000000"/>
          <w:kern w:val="24"/>
          <w:sz w:val="22"/>
          <w:szCs w:val="22"/>
          <w:highlight w:val="white"/>
        </w:rPr>
        <w:t>DSL, Education, Luton</w:t>
      </w:r>
      <w:r w:rsidRPr="0070325A">
        <w:rPr>
          <w:rFonts w:asciiTheme="minorHAnsi" w:eastAsia="+mn-ea" w:hAnsiTheme="minorHAnsi" w:cstheme="minorHAnsi"/>
          <w:color w:val="000000"/>
          <w:kern w:val="24"/>
          <w:sz w:val="22"/>
          <w:szCs w:val="22"/>
          <w:highlight w:val="white"/>
        </w:rPr>
        <w:t>  </w:t>
      </w:r>
    </w:p>
    <w:p w14:paraId="7EBE1E7E" w14:textId="2B62F865" w:rsidR="0070325A" w:rsidRPr="0070325A" w:rsidRDefault="0070325A" w:rsidP="00F3450C">
      <w:pPr>
        <w:numPr>
          <w:ilvl w:val="0"/>
          <w:numId w:val="27"/>
        </w:numPr>
        <w:tabs>
          <w:tab w:val="left" w:pos="720"/>
        </w:tabs>
        <w:jc w:val="both"/>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Fully </w:t>
      </w:r>
      <w:r w:rsidRPr="0070325A">
        <w:rPr>
          <w:rFonts w:asciiTheme="minorHAnsi" w:eastAsia="+mn-ea" w:hAnsiTheme="minorHAnsi" w:cstheme="minorHAnsi"/>
          <w:b/>
          <w:bCs/>
          <w:color w:val="000000"/>
          <w:kern w:val="24"/>
          <w:sz w:val="22"/>
          <w:szCs w:val="22"/>
          <w:highlight w:val="white"/>
        </w:rPr>
        <w:t xml:space="preserve">explaining levels of support </w:t>
      </w:r>
      <w:r w:rsidRPr="0070325A">
        <w:rPr>
          <w:rFonts w:asciiTheme="minorHAnsi" w:eastAsia="+mn-ea" w:hAnsiTheme="minorHAnsi" w:cstheme="minorHAnsi"/>
          <w:color w:val="000000"/>
          <w:kern w:val="24"/>
          <w:sz w:val="22"/>
          <w:szCs w:val="22"/>
          <w:highlight w:val="white"/>
        </w:rPr>
        <w:t>- massively helped me understand who I will communicate with to support students depending on the level of need.”</w:t>
      </w:r>
      <w:r w:rsidRPr="0070325A">
        <w:rPr>
          <w:rFonts w:asciiTheme="minorHAnsi" w:eastAsia="+mn-ea" w:hAnsiTheme="minorHAnsi" w:cstheme="minorHAnsi"/>
          <w:b/>
          <w:bCs/>
          <w:color w:val="000000"/>
          <w:kern w:val="24"/>
          <w:sz w:val="22"/>
          <w:szCs w:val="22"/>
          <w:highlight w:val="white"/>
        </w:rPr>
        <w:t xml:space="preserve"> </w:t>
      </w:r>
      <w:r w:rsidRPr="0070325A">
        <w:rPr>
          <w:rFonts w:asciiTheme="minorHAnsi" w:eastAsia="+mn-ea" w:hAnsiTheme="minorHAnsi" w:cstheme="minorHAnsi"/>
          <w:b/>
          <w:bCs/>
          <w:i/>
          <w:iCs/>
          <w:color w:val="000000"/>
          <w:kern w:val="24"/>
          <w:sz w:val="22"/>
          <w:szCs w:val="22"/>
          <w:highlight w:val="white"/>
        </w:rPr>
        <w:t xml:space="preserve">DSL, </w:t>
      </w:r>
      <w:r w:rsidR="00F3450C" w:rsidRPr="00F3450C">
        <w:rPr>
          <w:rFonts w:asciiTheme="minorHAnsi" w:eastAsia="+mn-ea" w:hAnsiTheme="minorHAnsi" w:cstheme="minorHAnsi"/>
          <w:b/>
          <w:bCs/>
          <w:i/>
          <w:iCs/>
          <w:color w:val="000000"/>
          <w:kern w:val="24"/>
          <w:sz w:val="22"/>
          <w:szCs w:val="22"/>
          <w:highlight w:val="white"/>
        </w:rPr>
        <w:t xml:space="preserve">Education, </w:t>
      </w:r>
      <w:r w:rsidRPr="0070325A">
        <w:rPr>
          <w:rFonts w:asciiTheme="minorHAnsi" w:eastAsia="+mn-ea" w:hAnsiTheme="minorHAnsi" w:cstheme="minorHAnsi"/>
          <w:b/>
          <w:bCs/>
          <w:i/>
          <w:iCs/>
          <w:color w:val="000000"/>
          <w:kern w:val="24"/>
          <w:sz w:val="22"/>
          <w:szCs w:val="22"/>
          <w:highlight w:val="white"/>
        </w:rPr>
        <w:t>Central Beds</w:t>
      </w:r>
      <w:r w:rsidRPr="0070325A">
        <w:rPr>
          <w:rFonts w:asciiTheme="minorHAnsi" w:eastAsia="+mn-ea" w:hAnsiTheme="minorHAnsi" w:cstheme="minorHAnsi"/>
          <w:b/>
          <w:bCs/>
          <w:color w:val="000000"/>
          <w:kern w:val="24"/>
          <w:sz w:val="22"/>
          <w:szCs w:val="22"/>
          <w:highlight w:val="white"/>
        </w:rPr>
        <w:t xml:space="preserve">  </w:t>
      </w:r>
    </w:p>
    <w:p w14:paraId="5EA4B2FF" w14:textId="77777777" w:rsidR="0070325A" w:rsidRPr="0070325A" w:rsidRDefault="0070325A" w:rsidP="00F3450C">
      <w:pPr>
        <w:numPr>
          <w:ilvl w:val="0"/>
          <w:numId w:val="27"/>
        </w:numPr>
        <w:tabs>
          <w:tab w:val="left" w:pos="720"/>
        </w:tabs>
        <w:jc w:val="both"/>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lastRenderedPageBreak/>
        <w:t xml:space="preserve">“The message that we should never give the impression that a referral to Social Care is a negative - we want </w:t>
      </w:r>
      <w:r w:rsidRPr="0070325A">
        <w:rPr>
          <w:rFonts w:asciiTheme="minorHAnsi" w:eastAsia="+mn-ea" w:hAnsiTheme="minorHAnsi" w:cstheme="minorHAnsi"/>
          <w:b/>
          <w:bCs/>
          <w:color w:val="000000"/>
          <w:kern w:val="24"/>
          <w:sz w:val="22"/>
          <w:szCs w:val="22"/>
          <w:highlight w:val="white"/>
        </w:rPr>
        <w:t>positive outcomes and enable families to care for their children</w:t>
      </w:r>
      <w:r w:rsidRPr="0070325A">
        <w:rPr>
          <w:rFonts w:asciiTheme="minorHAnsi" w:eastAsia="+mn-ea" w:hAnsiTheme="minorHAnsi" w:cstheme="minorHAnsi"/>
          <w:color w:val="000000"/>
          <w:kern w:val="24"/>
          <w:sz w:val="22"/>
          <w:szCs w:val="22"/>
          <w:highlight w:val="white"/>
        </w:rPr>
        <w:t xml:space="preserve">. It has given me </w:t>
      </w:r>
      <w:r w:rsidRPr="0070325A">
        <w:rPr>
          <w:rFonts w:asciiTheme="minorHAnsi" w:eastAsia="+mn-ea" w:hAnsiTheme="minorHAnsi" w:cstheme="minorHAnsi"/>
          <w:b/>
          <w:bCs/>
          <w:color w:val="000000"/>
          <w:kern w:val="24"/>
          <w:sz w:val="22"/>
          <w:szCs w:val="22"/>
          <w:highlight w:val="white"/>
        </w:rPr>
        <w:t xml:space="preserve">more confidence </w:t>
      </w:r>
      <w:r w:rsidRPr="0070325A">
        <w:rPr>
          <w:rFonts w:asciiTheme="minorHAnsi" w:eastAsia="+mn-ea" w:hAnsiTheme="minorHAnsi" w:cstheme="minorHAnsi"/>
          <w:color w:val="000000"/>
          <w:kern w:val="24"/>
          <w:sz w:val="22"/>
          <w:szCs w:val="22"/>
          <w:highlight w:val="white"/>
        </w:rPr>
        <w:t>to act in instances where I feel there may be safeguarding issue; after the training</w:t>
      </w:r>
      <w:r w:rsidRPr="0070325A">
        <w:rPr>
          <w:rFonts w:asciiTheme="minorHAnsi" w:eastAsia="+mn-ea" w:hAnsiTheme="minorHAnsi" w:cstheme="minorHAnsi"/>
          <w:b/>
          <w:bCs/>
          <w:color w:val="000000"/>
          <w:kern w:val="24"/>
          <w:sz w:val="22"/>
          <w:szCs w:val="22"/>
          <w:highlight w:val="white"/>
        </w:rPr>
        <w:t xml:space="preserve">, I shared information regarding a safeguarding issue </w:t>
      </w:r>
      <w:r w:rsidRPr="0070325A">
        <w:rPr>
          <w:rFonts w:asciiTheme="minorHAnsi" w:eastAsia="+mn-ea" w:hAnsiTheme="minorHAnsi" w:cstheme="minorHAnsi"/>
          <w:color w:val="000000"/>
          <w:kern w:val="24"/>
          <w:sz w:val="22"/>
          <w:szCs w:val="22"/>
          <w:highlight w:val="white"/>
        </w:rPr>
        <w:t xml:space="preserve">with the relevant Team, which 'set the ball rolling' for support for a vulnerable young person.” </w:t>
      </w:r>
      <w:r w:rsidRPr="0070325A">
        <w:rPr>
          <w:rFonts w:asciiTheme="minorHAnsi" w:eastAsia="+mn-ea" w:hAnsiTheme="minorHAnsi" w:cstheme="minorHAnsi"/>
          <w:b/>
          <w:bCs/>
          <w:i/>
          <w:iCs/>
          <w:color w:val="000000"/>
          <w:kern w:val="24"/>
          <w:sz w:val="22"/>
          <w:szCs w:val="22"/>
          <w:highlight w:val="white"/>
        </w:rPr>
        <w:t xml:space="preserve">Family Partnership, Luton  </w:t>
      </w:r>
    </w:p>
    <w:p w14:paraId="2C5BBEAA" w14:textId="77777777" w:rsidR="0070325A" w:rsidRPr="0070325A" w:rsidRDefault="0070325A" w:rsidP="00F3450C">
      <w:pPr>
        <w:pStyle w:val="NormalWeb"/>
        <w:jc w:val="both"/>
        <w:textAlignment w:val="baseline"/>
        <w:rPr>
          <w:rFonts w:asciiTheme="minorHAnsi" w:eastAsia="+mn-ea" w:hAnsiTheme="minorHAnsi" w:cstheme="minorHAnsi"/>
          <w:color w:val="7030A0"/>
          <w:kern w:val="24"/>
          <w:sz w:val="22"/>
          <w:szCs w:val="22"/>
          <w:highlight w:val="white"/>
        </w:rPr>
      </w:pPr>
      <w:r w:rsidRPr="0070325A">
        <w:rPr>
          <w:rFonts w:asciiTheme="minorHAnsi" w:eastAsia="+mn-ea" w:hAnsiTheme="minorHAnsi" w:cstheme="minorHAnsi"/>
          <w:b/>
          <w:bCs/>
          <w:color w:val="7030A0"/>
          <w:kern w:val="24"/>
          <w:sz w:val="22"/>
          <w:szCs w:val="22"/>
          <w:highlight w:val="white"/>
        </w:rPr>
        <w:t>Designated Safeguarding Leads: Roles &amp; Responsibilities</w:t>
      </w:r>
    </w:p>
    <w:p w14:paraId="56AE59E5" w14:textId="77777777" w:rsidR="0070325A" w:rsidRPr="0070325A" w:rsidRDefault="0070325A" w:rsidP="00F3450C">
      <w:pPr>
        <w:pStyle w:val="NormalWeb"/>
        <w:numPr>
          <w:ilvl w:val="0"/>
          <w:numId w:val="37"/>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‘I am new to the role of deputy DSL, so this course was informative and gave me a good grounding. I like the resources because it suggested what else I need to do to inform my knowledge further.’ </w:t>
      </w:r>
      <w:r w:rsidRPr="0070325A">
        <w:rPr>
          <w:rFonts w:asciiTheme="minorHAnsi" w:eastAsia="+mn-ea" w:hAnsiTheme="minorHAnsi" w:cstheme="minorHAnsi"/>
          <w:b/>
          <w:bCs/>
          <w:i/>
          <w:iCs/>
          <w:color w:val="000000"/>
          <w:kern w:val="24"/>
          <w:sz w:val="22"/>
          <w:szCs w:val="22"/>
          <w:highlight w:val="white"/>
        </w:rPr>
        <w:t>Education, Bedford Borough</w:t>
      </w:r>
    </w:p>
    <w:p w14:paraId="79BB93BC" w14:textId="77777777" w:rsidR="0070325A" w:rsidRPr="0070325A" w:rsidRDefault="0070325A" w:rsidP="00F3450C">
      <w:pPr>
        <w:pStyle w:val="NormalWeb"/>
        <w:numPr>
          <w:ilvl w:val="0"/>
          <w:numId w:val="37"/>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‘Being new to the role, this fulfilled the objectives of clarifying how, why and who is responsible for each role and ultimately how we best serve to keep children safe. The trainer used hypothetical scenarios to embed new information which I found very helpful.’ </w:t>
      </w:r>
      <w:r w:rsidRPr="0070325A">
        <w:rPr>
          <w:rFonts w:asciiTheme="minorHAnsi" w:eastAsia="+mn-ea" w:hAnsiTheme="minorHAnsi" w:cstheme="minorHAnsi"/>
          <w:b/>
          <w:bCs/>
          <w:i/>
          <w:iCs/>
          <w:color w:val="000000"/>
          <w:kern w:val="24"/>
          <w:sz w:val="22"/>
          <w:szCs w:val="22"/>
          <w:highlight w:val="white"/>
        </w:rPr>
        <w:t xml:space="preserve">Education, Central Beds </w:t>
      </w:r>
    </w:p>
    <w:p w14:paraId="2C1F8291" w14:textId="77777777" w:rsidR="0070325A" w:rsidRPr="0070325A" w:rsidRDefault="0070325A" w:rsidP="00F3450C">
      <w:pPr>
        <w:pStyle w:val="NormalWeb"/>
        <w:jc w:val="both"/>
        <w:textAlignment w:val="baseline"/>
        <w:rPr>
          <w:rFonts w:asciiTheme="minorHAnsi" w:eastAsia="+mn-ea" w:hAnsiTheme="minorHAnsi" w:cstheme="minorHAnsi"/>
          <w:color w:val="7030A0"/>
          <w:kern w:val="24"/>
          <w:sz w:val="22"/>
          <w:szCs w:val="22"/>
          <w:highlight w:val="white"/>
        </w:rPr>
      </w:pPr>
      <w:r w:rsidRPr="0070325A">
        <w:rPr>
          <w:rFonts w:asciiTheme="minorHAnsi" w:eastAsia="+mn-ea" w:hAnsiTheme="minorHAnsi" w:cstheme="minorHAnsi"/>
          <w:b/>
          <w:bCs/>
          <w:color w:val="7030A0"/>
          <w:kern w:val="24"/>
          <w:sz w:val="22"/>
          <w:szCs w:val="22"/>
          <w:highlight w:val="white"/>
        </w:rPr>
        <w:t>Designated Safeguarding Leads: Update</w:t>
      </w:r>
    </w:p>
    <w:p w14:paraId="4FE0C479" w14:textId="77777777" w:rsidR="0070325A" w:rsidRPr="0070325A" w:rsidRDefault="0070325A" w:rsidP="00F3450C">
      <w:pPr>
        <w:pStyle w:val="NormalWeb"/>
        <w:numPr>
          <w:ilvl w:val="0"/>
          <w:numId w:val="38"/>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b/>
          <w:bCs/>
          <w:color w:val="000000"/>
          <w:kern w:val="24"/>
          <w:sz w:val="22"/>
          <w:szCs w:val="22"/>
          <w:highlight w:val="white"/>
        </w:rPr>
        <w:t>‘</w:t>
      </w:r>
      <w:r w:rsidRPr="0070325A">
        <w:rPr>
          <w:rFonts w:asciiTheme="minorHAnsi" w:eastAsia="+mn-ea" w:hAnsiTheme="minorHAnsi" w:cstheme="minorHAnsi"/>
          <w:color w:val="000000"/>
          <w:kern w:val="24"/>
          <w:sz w:val="22"/>
          <w:szCs w:val="22"/>
          <w:highlight w:val="white"/>
        </w:rPr>
        <w:t xml:space="preserve">Signposted to useful websites which give comprehensive overview of responsibilities. Will be having a training session with safeguarding team next week to share everything we covered today.’ </w:t>
      </w:r>
      <w:r w:rsidRPr="0070325A">
        <w:rPr>
          <w:rFonts w:asciiTheme="minorHAnsi" w:eastAsia="+mn-ea" w:hAnsiTheme="minorHAnsi" w:cstheme="minorHAnsi"/>
          <w:b/>
          <w:bCs/>
          <w:i/>
          <w:iCs/>
          <w:color w:val="000000"/>
          <w:kern w:val="24"/>
          <w:sz w:val="22"/>
          <w:szCs w:val="22"/>
          <w:highlight w:val="white"/>
        </w:rPr>
        <w:t xml:space="preserve">Education, Central Beds </w:t>
      </w:r>
    </w:p>
    <w:p w14:paraId="7CDE40F4" w14:textId="77777777" w:rsidR="0070325A" w:rsidRPr="0070325A" w:rsidRDefault="0070325A" w:rsidP="00F3450C">
      <w:pPr>
        <w:pStyle w:val="NormalWeb"/>
        <w:numPr>
          <w:ilvl w:val="0"/>
          <w:numId w:val="38"/>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‘Going to look at auditing CPOMs and having a child friendly safeguarding policy and involve our pupil parliament.’ </w:t>
      </w:r>
      <w:r w:rsidRPr="0070325A">
        <w:rPr>
          <w:rFonts w:asciiTheme="minorHAnsi" w:eastAsia="+mn-ea" w:hAnsiTheme="minorHAnsi" w:cstheme="minorHAnsi"/>
          <w:b/>
          <w:bCs/>
          <w:i/>
          <w:iCs/>
          <w:color w:val="000000"/>
          <w:kern w:val="24"/>
          <w:sz w:val="22"/>
          <w:szCs w:val="22"/>
          <w:highlight w:val="white"/>
        </w:rPr>
        <w:t xml:space="preserve">Education, Central Beds </w:t>
      </w:r>
    </w:p>
    <w:p w14:paraId="756EB92A" w14:textId="77777777" w:rsidR="0070325A" w:rsidRPr="0070325A" w:rsidRDefault="0070325A" w:rsidP="00F3450C">
      <w:pPr>
        <w:pStyle w:val="NormalWeb"/>
        <w:numPr>
          <w:ilvl w:val="0"/>
          <w:numId w:val="38"/>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‘Already spoken to both deputy DSL on site and shared up to date information. Staff meeting - looking to discuss barriers to recording (and gain) Policy feedback - procedures are being re-written to have shorter bullets in place.’ </w:t>
      </w:r>
      <w:r w:rsidRPr="0070325A">
        <w:rPr>
          <w:rFonts w:asciiTheme="minorHAnsi" w:eastAsia="+mn-ea" w:hAnsiTheme="minorHAnsi" w:cstheme="minorHAnsi"/>
          <w:b/>
          <w:bCs/>
          <w:i/>
          <w:iCs/>
          <w:color w:val="000000"/>
          <w:kern w:val="24"/>
          <w:sz w:val="22"/>
          <w:szCs w:val="22"/>
          <w:highlight w:val="white"/>
        </w:rPr>
        <w:t>Education, Bedford Borough</w:t>
      </w:r>
    </w:p>
    <w:p w14:paraId="33C26915" w14:textId="77777777" w:rsidR="0070325A" w:rsidRPr="0070325A" w:rsidRDefault="0070325A" w:rsidP="00F3450C">
      <w:pPr>
        <w:pStyle w:val="NormalWeb"/>
        <w:jc w:val="both"/>
        <w:textAlignment w:val="baseline"/>
        <w:rPr>
          <w:rFonts w:asciiTheme="minorHAnsi" w:eastAsia="+mn-ea" w:hAnsiTheme="minorHAnsi" w:cstheme="minorHAnsi"/>
          <w:color w:val="7030A0"/>
          <w:kern w:val="24"/>
          <w:sz w:val="22"/>
          <w:szCs w:val="22"/>
          <w:highlight w:val="white"/>
        </w:rPr>
      </w:pPr>
      <w:r w:rsidRPr="0070325A">
        <w:rPr>
          <w:rFonts w:asciiTheme="minorHAnsi" w:eastAsia="+mn-ea" w:hAnsiTheme="minorHAnsi" w:cstheme="minorHAnsi"/>
          <w:b/>
          <w:bCs/>
          <w:color w:val="7030A0"/>
          <w:kern w:val="24"/>
          <w:sz w:val="22"/>
          <w:szCs w:val="22"/>
          <w:highlight w:val="white"/>
        </w:rPr>
        <w:t xml:space="preserve">Contextual Safeguarding </w:t>
      </w:r>
    </w:p>
    <w:p w14:paraId="444628F7" w14:textId="77777777" w:rsidR="0070325A" w:rsidRPr="0070325A" w:rsidRDefault="0070325A" w:rsidP="00F3450C">
      <w:pPr>
        <w:pStyle w:val="NormalWeb"/>
        <w:numPr>
          <w:ilvl w:val="0"/>
          <w:numId w:val="39"/>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b/>
          <w:bCs/>
          <w:i/>
          <w:iCs/>
          <w:color w:val="000000"/>
          <w:kern w:val="24"/>
          <w:sz w:val="22"/>
          <w:szCs w:val="22"/>
          <w:highlight w:val="white"/>
        </w:rPr>
        <w:t>‘</w:t>
      </w:r>
      <w:r w:rsidRPr="0070325A">
        <w:rPr>
          <w:rFonts w:asciiTheme="minorHAnsi" w:eastAsia="+mn-ea" w:hAnsiTheme="minorHAnsi" w:cstheme="minorHAnsi"/>
          <w:i/>
          <w:iCs/>
          <w:color w:val="000000"/>
          <w:kern w:val="24"/>
          <w:sz w:val="22"/>
          <w:szCs w:val="22"/>
          <w:highlight w:val="white"/>
        </w:rPr>
        <w:t>I enjoyed learning about Peer, Family and Neighbourhood Mapping. I attended with colleagues, and we are now using in practice</w:t>
      </w:r>
      <w:r w:rsidRPr="0070325A">
        <w:rPr>
          <w:rFonts w:asciiTheme="minorHAnsi" w:eastAsia="+mn-ea" w:hAnsiTheme="minorHAnsi" w:cstheme="minorHAnsi"/>
          <w:color w:val="000000"/>
          <w:kern w:val="24"/>
          <w:sz w:val="22"/>
          <w:szCs w:val="22"/>
          <w:highlight w:val="white"/>
        </w:rPr>
        <w:t xml:space="preserve">.’ </w:t>
      </w:r>
      <w:r w:rsidRPr="0070325A">
        <w:rPr>
          <w:rFonts w:asciiTheme="minorHAnsi" w:eastAsia="+mn-ea" w:hAnsiTheme="minorHAnsi" w:cstheme="minorHAnsi"/>
          <w:b/>
          <w:bCs/>
          <w:i/>
          <w:iCs/>
          <w:color w:val="000000"/>
          <w:kern w:val="24"/>
          <w:sz w:val="22"/>
          <w:szCs w:val="22"/>
          <w:highlight w:val="white"/>
        </w:rPr>
        <w:t>Independent Organisation, Bedfordshire</w:t>
      </w:r>
    </w:p>
    <w:p w14:paraId="529E5981" w14:textId="77777777" w:rsidR="0070325A" w:rsidRPr="0070325A" w:rsidRDefault="0070325A" w:rsidP="00F3450C">
      <w:pPr>
        <w:pStyle w:val="NormalWeb"/>
        <w:numPr>
          <w:ilvl w:val="0"/>
          <w:numId w:val="39"/>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b/>
          <w:bCs/>
          <w:i/>
          <w:iCs/>
          <w:color w:val="000000"/>
          <w:kern w:val="24"/>
          <w:sz w:val="22"/>
          <w:szCs w:val="22"/>
          <w:highlight w:val="white"/>
        </w:rPr>
        <w:t>‘</w:t>
      </w:r>
      <w:r w:rsidRPr="0070325A">
        <w:rPr>
          <w:rFonts w:asciiTheme="minorHAnsi" w:eastAsia="+mn-ea" w:hAnsiTheme="minorHAnsi" w:cstheme="minorHAnsi"/>
          <w:i/>
          <w:iCs/>
          <w:color w:val="000000"/>
          <w:kern w:val="24"/>
          <w:sz w:val="22"/>
          <w:szCs w:val="22"/>
          <w:highlight w:val="white"/>
        </w:rPr>
        <w:t xml:space="preserve">This information has been shared with all staff so that all have a better understanding of Contextual safeguarding and our part in it.  I have learned a lot about the wider aspects of contextual safeguarding as I feel my knowledge was limited. It was very useful to have colleagues from other types of setting too.’ </w:t>
      </w:r>
      <w:r w:rsidRPr="0070325A">
        <w:rPr>
          <w:rFonts w:asciiTheme="minorHAnsi" w:eastAsia="+mn-ea" w:hAnsiTheme="minorHAnsi" w:cstheme="minorHAnsi"/>
          <w:b/>
          <w:bCs/>
          <w:i/>
          <w:iCs/>
          <w:color w:val="000000"/>
          <w:kern w:val="24"/>
          <w:sz w:val="22"/>
          <w:szCs w:val="22"/>
          <w:highlight w:val="white"/>
        </w:rPr>
        <w:t xml:space="preserve">Education, Central Beds </w:t>
      </w:r>
    </w:p>
    <w:p w14:paraId="7EA5F27C" w14:textId="77777777" w:rsidR="0070325A" w:rsidRPr="0070325A" w:rsidRDefault="0070325A" w:rsidP="00F3450C">
      <w:pPr>
        <w:pStyle w:val="NormalWeb"/>
        <w:jc w:val="both"/>
        <w:textAlignment w:val="baseline"/>
        <w:rPr>
          <w:rFonts w:asciiTheme="minorHAnsi" w:eastAsia="+mn-ea" w:hAnsiTheme="minorHAnsi" w:cstheme="minorHAnsi"/>
          <w:color w:val="7030A0"/>
          <w:kern w:val="24"/>
          <w:sz w:val="22"/>
          <w:szCs w:val="22"/>
          <w:highlight w:val="white"/>
        </w:rPr>
      </w:pPr>
      <w:r w:rsidRPr="0070325A">
        <w:rPr>
          <w:rFonts w:asciiTheme="minorHAnsi" w:eastAsia="+mn-ea" w:hAnsiTheme="minorHAnsi" w:cstheme="minorHAnsi"/>
          <w:b/>
          <w:bCs/>
          <w:color w:val="7030A0"/>
          <w:kern w:val="24"/>
          <w:sz w:val="22"/>
          <w:szCs w:val="22"/>
          <w:highlight w:val="white"/>
        </w:rPr>
        <w:t xml:space="preserve">Voice of the Child </w:t>
      </w:r>
    </w:p>
    <w:p w14:paraId="3F547F2D" w14:textId="77777777" w:rsidR="0070325A" w:rsidRPr="0070325A" w:rsidRDefault="0070325A" w:rsidP="00F3450C">
      <w:pPr>
        <w:pStyle w:val="NormalWeb"/>
        <w:numPr>
          <w:ilvl w:val="0"/>
          <w:numId w:val="40"/>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‘During my multi-agency meetings, I will now ensure that all questions are based around the voice of the child - I will ensure that I have captured it in various ways and not get wrapped up in processes etc to ensure they are heard.  I will also keep in mind that we demonstrate what we have provided works around what the child needs.’ </w:t>
      </w:r>
      <w:r w:rsidRPr="0070325A">
        <w:rPr>
          <w:rFonts w:asciiTheme="minorHAnsi" w:eastAsia="+mn-ea" w:hAnsiTheme="minorHAnsi" w:cstheme="minorHAnsi"/>
          <w:b/>
          <w:bCs/>
          <w:i/>
          <w:iCs/>
          <w:color w:val="000000"/>
          <w:kern w:val="24"/>
          <w:sz w:val="22"/>
          <w:szCs w:val="22"/>
          <w:highlight w:val="white"/>
        </w:rPr>
        <w:t xml:space="preserve">Education, Central Beds </w:t>
      </w:r>
    </w:p>
    <w:p w14:paraId="6DBEA350" w14:textId="77777777" w:rsidR="00F3450C" w:rsidRDefault="0070325A" w:rsidP="00F3450C">
      <w:pPr>
        <w:pStyle w:val="NormalWeb"/>
        <w:numPr>
          <w:ilvl w:val="0"/>
          <w:numId w:val="40"/>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‘How we can utilise the child's voice through observation, this will be used going forward and in all future meetings I will be asking what this all means for the child. As often the children I teach are not present at meetings due to their age.’ </w:t>
      </w:r>
      <w:r w:rsidRPr="0070325A">
        <w:rPr>
          <w:rFonts w:asciiTheme="minorHAnsi" w:eastAsia="+mn-ea" w:hAnsiTheme="minorHAnsi" w:cstheme="minorHAnsi"/>
          <w:b/>
          <w:bCs/>
          <w:i/>
          <w:iCs/>
          <w:color w:val="000000"/>
          <w:kern w:val="24"/>
          <w:sz w:val="22"/>
          <w:szCs w:val="22"/>
          <w:highlight w:val="white"/>
        </w:rPr>
        <w:t xml:space="preserve">Early Years, Central Beds </w:t>
      </w:r>
    </w:p>
    <w:p w14:paraId="262FE689" w14:textId="77777777" w:rsidR="00F3450C" w:rsidRDefault="0070325A" w:rsidP="00F3450C">
      <w:pPr>
        <w:pStyle w:val="NormalWeb"/>
        <w:numPr>
          <w:ilvl w:val="0"/>
          <w:numId w:val="40"/>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‘The most useful aspect of the session was how to create and rapport and explain to the child that the things that we ask them is not about singling them out but is it what we do with all children. That child voice is not only about their view, it is about their involvement and interaction, it is about their environment and how safe it is for them to express themselves. it is about trusted relationship and a child's interaction with people around them and with other children From the first visit we should never assume that this is all what it is. Never make assumption from the 'behavioural voice'  </w:t>
      </w:r>
      <w:r w:rsidRPr="0070325A">
        <w:rPr>
          <w:rFonts w:asciiTheme="minorHAnsi" w:eastAsia="+mn-ea" w:hAnsiTheme="minorHAnsi" w:cstheme="minorHAnsi"/>
          <w:b/>
          <w:bCs/>
          <w:i/>
          <w:iCs/>
          <w:color w:val="000000"/>
          <w:kern w:val="24"/>
          <w:sz w:val="22"/>
          <w:szCs w:val="22"/>
          <w:highlight w:val="white"/>
        </w:rPr>
        <w:t xml:space="preserve">MASH, Luton Borough Council  </w:t>
      </w:r>
    </w:p>
    <w:p w14:paraId="74B167A5" w14:textId="60FEB342" w:rsidR="0070325A" w:rsidRPr="0070325A" w:rsidRDefault="0070325A" w:rsidP="00F3450C">
      <w:pPr>
        <w:pStyle w:val="NormalWeb"/>
        <w:numPr>
          <w:ilvl w:val="0"/>
          <w:numId w:val="40"/>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‘The training was useful because it has enabled me to consider the importance of creating opportunities for the child to speak and ways in which I can enable their voice. Hearing from other agency perspectives was useful.’ DSL, Education, Central Bedfordshire  ‘There was so much to unpack here. I plan to action immediately by </w:t>
      </w:r>
      <w:r w:rsidRPr="0070325A">
        <w:rPr>
          <w:rFonts w:asciiTheme="minorHAnsi" w:eastAsia="+mn-ea" w:hAnsiTheme="minorHAnsi" w:cstheme="minorHAnsi"/>
          <w:color w:val="000000"/>
          <w:kern w:val="24"/>
          <w:sz w:val="22"/>
          <w:szCs w:val="22"/>
          <w:highlight w:val="white"/>
        </w:rPr>
        <w:lastRenderedPageBreak/>
        <w:t xml:space="preserve">ensuring that staff are capturing the voice of the child when recording concerns. I will also ensure that communication passports are put into place for our non-verbal children. </w:t>
      </w:r>
      <w:r w:rsidRPr="0070325A">
        <w:rPr>
          <w:rFonts w:asciiTheme="minorHAnsi" w:eastAsia="+mn-ea" w:hAnsiTheme="minorHAnsi" w:cstheme="minorHAnsi"/>
          <w:b/>
          <w:bCs/>
          <w:i/>
          <w:iCs/>
          <w:color w:val="000000"/>
          <w:kern w:val="24"/>
          <w:sz w:val="22"/>
          <w:szCs w:val="22"/>
          <w:highlight w:val="white"/>
        </w:rPr>
        <w:t xml:space="preserve">Headteacher, Education, Bedford  </w:t>
      </w:r>
    </w:p>
    <w:p w14:paraId="54E21A94" w14:textId="77777777" w:rsidR="0070325A" w:rsidRPr="0070325A" w:rsidRDefault="0070325A" w:rsidP="00F3450C">
      <w:pPr>
        <w:pStyle w:val="NormalWeb"/>
        <w:jc w:val="both"/>
        <w:textAlignment w:val="baseline"/>
        <w:rPr>
          <w:rFonts w:asciiTheme="minorHAnsi" w:eastAsia="+mn-ea" w:hAnsiTheme="minorHAnsi" w:cstheme="minorHAnsi"/>
          <w:color w:val="7030A0"/>
          <w:kern w:val="24"/>
          <w:sz w:val="22"/>
          <w:szCs w:val="22"/>
          <w:highlight w:val="white"/>
        </w:rPr>
      </w:pPr>
      <w:r w:rsidRPr="0070325A">
        <w:rPr>
          <w:rFonts w:asciiTheme="minorHAnsi" w:eastAsia="+mn-ea" w:hAnsiTheme="minorHAnsi" w:cstheme="minorHAnsi"/>
          <w:b/>
          <w:bCs/>
          <w:color w:val="7030A0"/>
          <w:kern w:val="24"/>
          <w:sz w:val="22"/>
          <w:szCs w:val="22"/>
          <w:highlight w:val="white"/>
        </w:rPr>
        <w:t>Safeguarding Children with Disabilities</w:t>
      </w:r>
    </w:p>
    <w:p w14:paraId="0122805A" w14:textId="77777777" w:rsidR="0070325A" w:rsidRPr="0070325A" w:rsidRDefault="0070325A" w:rsidP="00F3450C">
      <w:pPr>
        <w:pStyle w:val="NormalWeb"/>
        <w:numPr>
          <w:ilvl w:val="0"/>
          <w:numId w:val="42"/>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‘As I work for a special need's charity, this training will impact how we carry out our safeguarding duties.’ </w:t>
      </w:r>
      <w:r w:rsidRPr="0070325A">
        <w:rPr>
          <w:rFonts w:asciiTheme="minorHAnsi" w:eastAsia="+mn-ea" w:hAnsiTheme="minorHAnsi" w:cstheme="minorHAnsi"/>
          <w:b/>
          <w:bCs/>
          <w:i/>
          <w:iCs/>
          <w:color w:val="000000"/>
          <w:kern w:val="24"/>
          <w:sz w:val="22"/>
          <w:szCs w:val="22"/>
          <w:highlight w:val="white"/>
        </w:rPr>
        <w:t>Vol Sector, Bedfordshire</w:t>
      </w:r>
    </w:p>
    <w:p w14:paraId="23A2B558" w14:textId="77777777" w:rsidR="0070325A" w:rsidRPr="0070325A" w:rsidRDefault="0070325A" w:rsidP="00F3450C">
      <w:pPr>
        <w:pStyle w:val="NormalWeb"/>
        <w:numPr>
          <w:ilvl w:val="0"/>
          <w:numId w:val="42"/>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‘Overhaul of our safeguarding governance arrangements and reviewing all my supervision agreements with my supervisees.’ </w:t>
      </w:r>
      <w:r w:rsidRPr="0070325A">
        <w:rPr>
          <w:rFonts w:asciiTheme="minorHAnsi" w:eastAsia="+mn-ea" w:hAnsiTheme="minorHAnsi" w:cstheme="minorHAnsi"/>
          <w:b/>
          <w:bCs/>
          <w:i/>
          <w:iCs/>
          <w:color w:val="000000"/>
          <w:kern w:val="24"/>
          <w:sz w:val="22"/>
          <w:szCs w:val="22"/>
          <w:highlight w:val="white"/>
        </w:rPr>
        <w:t>Vol Sector, Luton</w:t>
      </w:r>
    </w:p>
    <w:p w14:paraId="3413B0BC" w14:textId="77777777" w:rsidR="0070325A" w:rsidRPr="0070325A" w:rsidRDefault="0070325A" w:rsidP="00F3450C">
      <w:pPr>
        <w:pStyle w:val="NormalWeb"/>
        <w:jc w:val="both"/>
        <w:rPr>
          <w:rFonts w:asciiTheme="minorHAnsi" w:eastAsia="+mn-ea" w:hAnsiTheme="minorHAnsi" w:cstheme="minorHAnsi"/>
          <w:color w:val="7030A0"/>
          <w:kern w:val="24"/>
          <w:sz w:val="22"/>
          <w:szCs w:val="22"/>
          <w:highlight w:val="white"/>
        </w:rPr>
      </w:pPr>
      <w:r w:rsidRPr="0070325A">
        <w:rPr>
          <w:rFonts w:asciiTheme="minorHAnsi" w:eastAsia="+mn-ea" w:hAnsiTheme="minorHAnsi" w:cstheme="minorHAnsi"/>
          <w:b/>
          <w:bCs/>
          <w:color w:val="7030A0"/>
          <w:kern w:val="24"/>
          <w:sz w:val="22"/>
          <w:szCs w:val="22"/>
          <w:highlight w:val="white"/>
        </w:rPr>
        <w:t>Safeguarding Young People into Adulthood</w:t>
      </w:r>
      <w:r w:rsidRPr="0070325A">
        <w:rPr>
          <w:rFonts w:asciiTheme="minorHAnsi" w:eastAsia="+mn-ea" w:hAnsiTheme="minorHAnsi" w:cstheme="minorHAnsi"/>
          <w:color w:val="7030A0"/>
          <w:kern w:val="24"/>
          <w:sz w:val="22"/>
          <w:szCs w:val="22"/>
          <w:highlight w:val="white"/>
        </w:rPr>
        <w:t> </w:t>
      </w:r>
    </w:p>
    <w:p w14:paraId="726FF160" w14:textId="77777777" w:rsidR="0070325A" w:rsidRPr="0070325A" w:rsidRDefault="0070325A" w:rsidP="00F3450C">
      <w:pPr>
        <w:pStyle w:val="NormalWeb"/>
        <w:numPr>
          <w:ilvl w:val="0"/>
          <w:numId w:val="43"/>
        </w:numPr>
        <w:spacing w:before="200"/>
        <w:jc w:val="both"/>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“For me it was the lightbulb moment of just how different Adult and Child services are which is what impacts on transitions. It's a really simple thing which I feel is not really thought of by professionals. This had made me think how we could adapt our support to learners to help prepare them for this.” </w:t>
      </w:r>
      <w:r w:rsidRPr="0070325A">
        <w:rPr>
          <w:rFonts w:asciiTheme="minorHAnsi" w:eastAsia="+mn-ea" w:hAnsiTheme="minorHAnsi" w:cstheme="minorHAnsi"/>
          <w:b/>
          <w:bCs/>
          <w:i/>
          <w:iCs/>
          <w:color w:val="000000"/>
          <w:kern w:val="24"/>
          <w:sz w:val="22"/>
          <w:szCs w:val="22"/>
          <w:highlight w:val="white"/>
        </w:rPr>
        <w:t xml:space="preserve">Residential Home, Bedfordshire  </w:t>
      </w:r>
    </w:p>
    <w:p w14:paraId="4B8BE699" w14:textId="77777777" w:rsidR="0070325A" w:rsidRPr="0070325A" w:rsidRDefault="0070325A" w:rsidP="00F3450C">
      <w:pPr>
        <w:pStyle w:val="NormalWeb"/>
        <w:jc w:val="both"/>
        <w:rPr>
          <w:rFonts w:asciiTheme="minorHAnsi" w:eastAsia="+mn-ea" w:hAnsiTheme="minorHAnsi" w:cstheme="minorHAnsi"/>
          <w:color w:val="7030A0"/>
          <w:kern w:val="24"/>
          <w:sz w:val="22"/>
          <w:szCs w:val="22"/>
          <w:highlight w:val="white"/>
        </w:rPr>
      </w:pPr>
      <w:r w:rsidRPr="0070325A">
        <w:rPr>
          <w:rFonts w:asciiTheme="minorHAnsi" w:eastAsia="+mn-ea" w:hAnsiTheme="minorHAnsi" w:cstheme="minorHAnsi"/>
          <w:b/>
          <w:bCs/>
          <w:color w:val="7030A0"/>
          <w:kern w:val="24"/>
          <w:sz w:val="22"/>
          <w:szCs w:val="22"/>
          <w:highlight w:val="white"/>
        </w:rPr>
        <w:t>Safer Recruitment</w:t>
      </w:r>
      <w:r w:rsidRPr="0070325A">
        <w:rPr>
          <w:rFonts w:asciiTheme="minorHAnsi" w:eastAsia="+mn-ea" w:hAnsiTheme="minorHAnsi" w:cstheme="minorHAnsi"/>
          <w:color w:val="7030A0"/>
          <w:kern w:val="24"/>
          <w:sz w:val="22"/>
          <w:szCs w:val="22"/>
          <w:highlight w:val="white"/>
        </w:rPr>
        <w:t> </w:t>
      </w:r>
    </w:p>
    <w:p w14:paraId="511A6142" w14:textId="77777777" w:rsidR="0070325A" w:rsidRPr="0070325A" w:rsidRDefault="0070325A" w:rsidP="00F3450C">
      <w:pPr>
        <w:pStyle w:val="NormalWeb"/>
        <w:numPr>
          <w:ilvl w:val="0"/>
          <w:numId w:val="44"/>
        </w:numPr>
        <w:spacing w:before="200"/>
        <w:jc w:val="both"/>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Good mix of activities helped consolidate learning, theoretical model and steps towards prevention. Action taken; Remind staff where LADO number is displayed, use some of the activities with staff, asked new governor to attend the course.’ </w:t>
      </w:r>
      <w:r w:rsidRPr="0070325A">
        <w:rPr>
          <w:rFonts w:asciiTheme="minorHAnsi" w:eastAsia="+mn-ea" w:hAnsiTheme="minorHAnsi" w:cstheme="minorHAnsi"/>
          <w:b/>
          <w:bCs/>
          <w:i/>
          <w:iCs/>
          <w:color w:val="000000"/>
          <w:kern w:val="24"/>
          <w:sz w:val="22"/>
          <w:szCs w:val="22"/>
          <w:highlight w:val="white"/>
        </w:rPr>
        <w:t xml:space="preserve">Deputy Head, Education, Central Bedfordshire  </w:t>
      </w:r>
    </w:p>
    <w:p w14:paraId="7C120D78" w14:textId="77777777" w:rsidR="0070325A" w:rsidRPr="0070325A" w:rsidRDefault="0070325A" w:rsidP="00F3450C">
      <w:pPr>
        <w:pStyle w:val="NormalWeb"/>
        <w:numPr>
          <w:ilvl w:val="0"/>
          <w:numId w:val="44"/>
        </w:numPr>
        <w:spacing w:before="200"/>
        <w:jc w:val="both"/>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‘It was useful to see how we can change our advertising to highlight safeguarding processes. I’ll use the activities with the staff.’ </w:t>
      </w:r>
      <w:r w:rsidRPr="0070325A">
        <w:rPr>
          <w:rFonts w:asciiTheme="minorHAnsi" w:eastAsia="+mn-ea" w:hAnsiTheme="minorHAnsi" w:cstheme="minorHAnsi"/>
          <w:b/>
          <w:bCs/>
          <w:i/>
          <w:iCs/>
          <w:color w:val="000000"/>
          <w:kern w:val="24"/>
          <w:sz w:val="22"/>
          <w:szCs w:val="22"/>
          <w:highlight w:val="white"/>
        </w:rPr>
        <w:t xml:space="preserve">EYFS Lead, Education, Central Bedfordshire   </w:t>
      </w:r>
    </w:p>
    <w:p w14:paraId="2068BE23" w14:textId="77777777" w:rsidR="0070325A" w:rsidRPr="0070325A" w:rsidRDefault="0070325A" w:rsidP="00F3450C">
      <w:pPr>
        <w:pStyle w:val="NormalWeb"/>
        <w:jc w:val="both"/>
        <w:rPr>
          <w:rFonts w:asciiTheme="minorHAnsi" w:eastAsia="+mn-ea" w:hAnsiTheme="minorHAnsi" w:cstheme="minorHAnsi"/>
          <w:color w:val="7030A0"/>
          <w:kern w:val="24"/>
          <w:sz w:val="22"/>
          <w:szCs w:val="22"/>
          <w:highlight w:val="white"/>
        </w:rPr>
      </w:pPr>
      <w:r w:rsidRPr="0070325A">
        <w:rPr>
          <w:rFonts w:asciiTheme="minorHAnsi" w:eastAsia="+mn-ea" w:hAnsiTheme="minorHAnsi" w:cstheme="minorHAnsi"/>
          <w:b/>
          <w:bCs/>
          <w:color w:val="7030A0"/>
          <w:kern w:val="24"/>
          <w:sz w:val="22"/>
          <w:szCs w:val="22"/>
          <w:highlight w:val="white"/>
        </w:rPr>
        <w:t>Safeguarding Supervision</w:t>
      </w:r>
      <w:r w:rsidRPr="0070325A">
        <w:rPr>
          <w:rFonts w:asciiTheme="minorHAnsi" w:eastAsia="+mn-ea" w:hAnsiTheme="minorHAnsi" w:cstheme="minorHAnsi"/>
          <w:color w:val="7030A0"/>
          <w:kern w:val="24"/>
          <w:sz w:val="22"/>
          <w:szCs w:val="22"/>
          <w:highlight w:val="white"/>
        </w:rPr>
        <w:t> </w:t>
      </w:r>
    </w:p>
    <w:p w14:paraId="6D52F69E" w14:textId="77777777" w:rsidR="0070325A" w:rsidRPr="0070325A" w:rsidRDefault="0070325A" w:rsidP="00F3450C">
      <w:pPr>
        <w:pStyle w:val="NormalWeb"/>
        <w:numPr>
          <w:ilvl w:val="0"/>
          <w:numId w:val="45"/>
        </w:numPr>
        <w:spacing w:before="200"/>
        <w:jc w:val="both"/>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‘As I am new to running Safeguarding Supervision, I found the whole course really interesting and informative. It gave me so much information to be able to implement the Supervision within our organisation.’ </w:t>
      </w:r>
      <w:r w:rsidRPr="0070325A">
        <w:rPr>
          <w:rFonts w:asciiTheme="minorHAnsi" w:eastAsia="+mn-ea" w:hAnsiTheme="minorHAnsi" w:cstheme="minorHAnsi"/>
          <w:b/>
          <w:bCs/>
          <w:i/>
          <w:iCs/>
          <w:color w:val="000000"/>
          <w:kern w:val="24"/>
          <w:sz w:val="22"/>
          <w:szCs w:val="22"/>
          <w:highlight w:val="white"/>
        </w:rPr>
        <w:t xml:space="preserve">Business Support Co-ordinator,  Independent Sector, Bedfordshire  </w:t>
      </w:r>
    </w:p>
    <w:p w14:paraId="22CBFB32" w14:textId="77777777" w:rsidR="0070325A" w:rsidRPr="0070325A" w:rsidRDefault="0070325A" w:rsidP="00F3450C">
      <w:pPr>
        <w:pStyle w:val="NormalWeb"/>
        <w:numPr>
          <w:ilvl w:val="0"/>
          <w:numId w:val="45"/>
        </w:numPr>
        <w:spacing w:before="200"/>
        <w:jc w:val="both"/>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‘Brilliant training with great content. I particularly liked the section around learning styles and the supervision cycle. I will definitely encourage more reflection time in supervision.’ </w:t>
      </w:r>
      <w:r w:rsidRPr="0070325A">
        <w:rPr>
          <w:rFonts w:asciiTheme="minorHAnsi" w:eastAsia="+mn-ea" w:hAnsiTheme="minorHAnsi" w:cstheme="minorHAnsi"/>
          <w:b/>
          <w:bCs/>
          <w:i/>
          <w:iCs/>
          <w:color w:val="000000"/>
          <w:kern w:val="24"/>
          <w:sz w:val="22"/>
          <w:szCs w:val="22"/>
          <w:highlight w:val="white"/>
        </w:rPr>
        <w:t xml:space="preserve">Drug and Alcohol Practitioner, Bedfordshire  </w:t>
      </w:r>
    </w:p>
    <w:p w14:paraId="067060F1" w14:textId="77777777" w:rsidR="0070325A" w:rsidRPr="0070325A" w:rsidRDefault="0070325A" w:rsidP="00F3450C">
      <w:pPr>
        <w:pStyle w:val="NormalWeb"/>
        <w:numPr>
          <w:ilvl w:val="0"/>
          <w:numId w:val="45"/>
        </w:numPr>
        <w:spacing w:before="200"/>
        <w:jc w:val="both"/>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‘I found that all aspects of the session were really useful but I think the parts that stood out most and will be most helpful when setting up supervision will be the 4 stage reflective process of experiencing/ reflecting/ conceptualising/ actively experimenting as this will really help in structuring the supervision sessions. I think that the questions on the handout for the four sections of the supervision cycle will also be hugely helpful in keeping the supervision sessions focused.’ </w:t>
      </w:r>
      <w:r w:rsidRPr="0070325A">
        <w:rPr>
          <w:rFonts w:asciiTheme="minorHAnsi" w:eastAsia="+mn-ea" w:hAnsiTheme="minorHAnsi" w:cstheme="minorHAnsi"/>
          <w:b/>
          <w:bCs/>
          <w:i/>
          <w:iCs/>
          <w:color w:val="000000"/>
          <w:kern w:val="24"/>
          <w:sz w:val="22"/>
          <w:szCs w:val="22"/>
          <w:highlight w:val="white"/>
        </w:rPr>
        <w:t xml:space="preserve">DSL, Education, Bedford  </w:t>
      </w:r>
    </w:p>
    <w:p w14:paraId="2043C4BC" w14:textId="77777777" w:rsidR="0070325A" w:rsidRPr="0070325A" w:rsidRDefault="0070325A" w:rsidP="00F3450C">
      <w:pPr>
        <w:pStyle w:val="NormalWeb"/>
        <w:numPr>
          <w:ilvl w:val="0"/>
          <w:numId w:val="45"/>
        </w:numPr>
        <w:spacing w:before="200"/>
        <w:jc w:val="both"/>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‘The most useful aspect was considering supervisees development and learning in terms of Kolb's learning cycle and considering questions and approaches that could tap into each area. I will bring this forward into my supervision sessions - using questions that tap into each area of learning/reflection and attempting to cover each learning area for client discussions. </w:t>
      </w:r>
      <w:r w:rsidRPr="0070325A">
        <w:rPr>
          <w:rFonts w:asciiTheme="minorHAnsi" w:eastAsia="+mn-ea" w:hAnsiTheme="minorHAnsi" w:cstheme="minorHAnsi"/>
          <w:b/>
          <w:bCs/>
          <w:i/>
          <w:iCs/>
          <w:color w:val="000000"/>
          <w:kern w:val="24"/>
          <w:sz w:val="22"/>
          <w:szCs w:val="22"/>
          <w:highlight w:val="white"/>
        </w:rPr>
        <w:t xml:space="preserve">Clinical Psychologist/ Supervisor, CHUMS  </w:t>
      </w:r>
    </w:p>
    <w:p w14:paraId="62DF2933" w14:textId="77777777" w:rsidR="0070325A" w:rsidRPr="0070325A" w:rsidRDefault="0070325A" w:rsidP="00F3450C">
      <w:pPr>
        <w:pStyle w:val="NormalWeb"/>
        <w:jc w:val="both"/>
        <w:textAlignment w:val="baseline"/>
        <w:rPr>
          <w:rFonts w:asciiTheme="minorHAnsi" w:eastAsia="+mn-ea" w:hAnsiTheme="minorHAnsi" w:cstheme="minorHAnsi"/>
          <w:color w:val="7030A0"/>
          <w:kern w:val="24"/>
          <w:sz w:val="22"/>
          <w:szCs w:val="22"/>
          <w:highlight w:val="white"/>
        </w:rPr>
      </w:pPr>
      <w:r w:rsidRPr="0070325A">
        <w:rPr>
          <w:rFonts w:asciiTheme="minorHAnsi" w:eastAsia="+mn-ea" w:hAnsiTheme="minorHAnsi" w:cstheme="minorHAnsi"/>
          <w:b/>
          <w:bCs/>
          <w:color w:val="7030A0"/>
          <w:kern w:val="24"/>
          <w:sz w:val="22"/>
          <w:szCs w:val="22"/>
          <w:highlight w:val="white"/>
        </w:rPr>
        <w:t>Risk Assessment &amp; Thresholds Webinar</w:t>
      </w:r>
    </w:p>
    <w:p w14:paraId="263C7F9E" w14:textId="11785518" w:rsidR="0070325A" w:rsidRPr="0070325A" w:rsidRDefault="0070325A" w:rsidP="00F3450C">
      <w:pPr>
        <w:pStyle w:val="NormalWeb"/>
        <w:numPr>
          <w:ilvl w:val="0"/>
          <w:numId w:val="46"/>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“Having all 3 </w:t>
      </w:r>
      <w:r w:rsidR="00F3450C">
        <w:rPr>
          <w:rFonts w:asciiTheme="minorHAnsi" w:eastAsia="+mn-ea" w:hAnsiTheme="minorHAnsi" w:cstheme="minorHAnsi"/>
          <w:color w:val="000000"/>
          <w:kern w:val="24"/>
          <w:sz w:val="22"/>
          <w:szCs w:val="22"/>
          <w:highlight w:val="white"/>
        </w:rPr>
        <w:t>(Safeguarding Partners presenting)</w:t>
      </w:r>
      <w:r w:rsidRPr="0070325A">
        <w:rPr>
          <w:rFonts w:asciiTheme="minorHAnsi" w:eastAsia="+mn-ea" w:hAnsiTheme="minorHAnsi" w:cstheme="minorHAnsi"/>
          <w:color w:val="000000"/>
          <w:kern w:val="24"/>
          <w:sz w:val="22"/>
          <w:szCs w:val="22"/>
          <w:highlight w:val="white"/>
        </w:rPr>
        <w:t xml:space="preserve"> enable new staff to better understand the collaborative approach to safeguarding children. If this could be done 6 monthly, there would improve communication between agencies. Sharing information is key to safeguarding.”</w:t>
      </w:r>
      <w:r w:rsidRPr="0070325A">
        <w:rPr>
          <w:rFonts w:asciiTheme="minorHAnsi" w:eastAsia="+mn-ea" w:hAnsiTheme="minorHAnsi" w:cstheme="minorHAnsi"/>
          <w:b/>
          <w:bCs/>
          <w:i/>
          <w:iCs/>
          <w:color w:val="000000"/>
          <w:kern w:val="24"/>
          <w:sz w:val="22"/>
          <w:szCs w:val="22"/>
          <w:highlight w:val="white"/>
        </w:rPr>
        <w:t xml:space="preserve"> Probation Service</w:t>
      </w:r>
      <w:r w:rsidR="00F3450C">
        <w:rPr>
          <w:rFonts w:asciiTheme="minorHAnsi" w:eastAsia="+mn-ea" w:hAnsiTheme="minorHAnsi" w:cstheme="minorHAnsi"/>
          <w:b/>
          <w:bCs/>
          <w:i/>
          <w:iCs/>
          <w:color w:val="000000"/>
          <w:kern w:val="24"/>
          <w:sz w:val="22"/>
          <w:szCs w:val="22"/>
          <w:highlight w:val="white"/>
        </w:rPr>
        <w:t>, Bedfordshire</w:t>
      </w:r>
      <w:r w:rsidRPr="0070325A">
        <w:rPr>
          <w:rFonts w:asciiTheme="minorHAnsi" w:eastAsia="+mn-ea" w:hAnsiTheme="minorHAnsi" w:cstheme="minorHAnsi"/>
          <w:b/>
          <w:bCs/>
          <w:i/>
          <w:iCs/>
          <w:color w:val="000000"/>
          <w:kern w:val="24"/>
          <w:sz w:val="22"/>
          <w:szCs w:val="22"/>
          <w:highlight w:val="white"/>
        </w:rPr>
        <w:t> </w:t>
      </w:r>
    </w:p>
    <w:p w14:paraId="79F88E10" w14:textId="7DF670AB" w:rsidR="0070325A" w:rsidRPr="0070325A" w:rsidRDefault="0070325A" w:rsidP="00F3450C">
      <w:pPr>
        <w:pStyle w:val="NormalWeb"/>
        <w:numPr>
          <w:ilvl w:val="0"/>
          <w:numId w:val="46"/>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 xml:space="preserve">“It provided a great overall perspective and the importance of multi-agency working. I've gained valuable insights. The probation risk assessment and the work of the ICAIT was particularly interesting. (I will share) ICAIT info with safeguarding team initially - Terminology to share with whole school </w:t>
      </w:r>
      <w:r w:rsidR="000C15D0" w:rsidRPr="0070325A">
        <w:rPr>
          <w:rFonts w:asciiTheme="minorHAnsi" w:eastAsia="+mn-ea" w:hAnsiTheme="minorHAnsi" w:cstheme="minorHAnsi"/>
          <w:color w:val="000000"/>
          <w:kern w:val="24"/>
          <w:sz w:val="22"/>
          <w:szCs w:val="22"/>
          <w:highlight w:val="white"/>
        </w:rPr>
        <w:t>i.e.</w:t>
      </w:r>
      <w:r w:rsidRPr="0070325A">
        <w:rPr>
          <w:rFonts w:asciiTheme="minorHAnsi" w:eastAsia="+mn-ea" w:hAnsiTheme="minorHAnsi" w:cstheme="minorHAnsi"/>
          <w:color w:val="000000"/>
          <w:kern w:val="24"/>
          <w:sz w:val="22"/>
          <w:szCs w:val="22"/>
          <w:highlight w:val="white"/>
        </w:rPr>
        <w:t xml:space="preserve">: NOT child pornography etc. Good to have numbers to contact each of the agencies. Operation Encompass works so well is there a way this system </w:t>
      </w:r>
      <w:r w:rsidRPr="0070325A">
        <w:rPr>
          <w:rFonts w:asciiTheme="minorHAnsi" w:eastAsia="+mn-ea" w:hAnsiTheme="minorHAnsi" w:cstheme="minorHAnsi"/>
          <w:color w:val="000000"/>
          <w:kern w:val="24"/>
          <w:sz w:val="22"/>
          <w:szCs w:val="22"/>
          <w:highlight w:val="white"/>
        </w:rPr>
        <w:lastRenderedPageBreak/>
        <w:t>could be used to alert schools about family members that have been arrested for an offence rather than relying on children's services to provide this information. Thank you very worthwhile.”</w:t>
      </w:r>
      <w:r w:rsidRPr="0070325A">
        <w:rPr>
          <w:rFonts w:asciiTheme="minorHAnsi" w:eastAsia="+mn-ea" w:hAnsiTheme="minorHAnsi" w:cstheme="minorHAnsi"/>
          <w:b/>
          <w:bCs/>
          <w:i/>
          <w:iCs/>
          <w:color w:val="000000"/>
          <w:kern w:val="24"/>
          <w:sz w:val="22"/>
          <w:szCs w:val="22"/>
          <w:highlight w:val="white"/>
        </w:rPr>
        <w:t xml:space="preserve"> Education, Central Bedfordshire </w:t>
      </w:r>
    </w:p>
    <w:p w14:paraId="4F6EE875" w14:textId="77777777" w:rsidR="0070325A" w:rsidRPr="0070325A" w:rsidRDefault="0070325A" w:rsidP="00F3450C">
      <w:pPr>
        <w:pStyle w:val="NormalWeb"/>
        <w:numPr>
          <w:ilvl w:val="0"/>
          <w:numId w:val="46"/>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“Really interesting to listen to how probation risk assess their work. I was not aware of the 'serious harm' risk assessment they use.”</w:t>
      </w:r>
      <w:r w:rsidRPr="0070325A">
        <w:rPr>
          <w:rFonts w:asciiTheme="minorHAnsi" w:eastAsia="+mn-ea" w:hAnsiTheme="minorHAnsi" w:cstheme="minorHAnsi"/>
          <w:b/>
          <w:bCs/>
          <w:i/>
          <w:iCs/>
          <w:color w:val="000000"/>
          <w:kern w:val="24"/>
          <w:sz w:val="22"/>
          <w:szCs w:val="22"/>
          <w:highlight w:val="white"/>
        </w:rPr>
        <w:t xml:space="preserve"> Bedfordshire Police </w:t>
      </w:r>
    </w:p>
    <w:p w14:paraId="0B3BFFA6" w14:textId="2C56C2C9" w:rsidR="00AD38F8" w:rsidRPr="00F3450C" w:rsidRDefault="0070325A" w:rsidP="00F3450C">
      <w:pPr>
        <w:pStyle w:val="NormalWeb"/>
        <w:numPr>
          <w:ilvl w:val="0"/>
          <w:numId w:val="46"/>
        </w:numPr>
        <w:spacing w:before="200"/>
        <w:jc w:val="both"/>
        <w:textAlignment w:val="baseline"/>
        <w:rPr>
          <w:rFonts w:asciiTheme="minorHAnsi" w:eastAsia="+mn-ea" w:hAnsiTheme="minorHAnsi" w:cstheme="minorHAnsi"/>
          <w:color w:val="000000"/>
          <w:kern w:val="24"/>
          <w:sz w:val="22"/>
          <w:szCs w:val="22"/>
          <w:highlight w:val="white"/>
        </w:rPr>
      </w:pPr>
      <w:r w:rsidRPr="0070325A">
        <w:rPr>
          <w:rFonts w:asciiTheme="minorHAnsi" w:eastAsia="+mn-ea" w:hAnsiTheme="minorHAnsi" w:cstheme="minorHAnsi"/>
          <w:color w:val="000000"/>
          <w:kern w:val="24"/>
          <w:sz w:val="22"/>
          <w:szCs w:val="22"/>
          <w:highlight w:val="white"/>
        </w:rPr>
        <w:t>“Probation service's presentation about completing risk assessment, 4 steps approach to risk assessments. I liked the case study as it showed how to use the theory/approach. I liked the presentation from Bedfordshire about how they do their assessment. iCAIT police presentation was very thought provoking and enlightening.”</w:t>
      </w:r>
      <w:r w:rsidRPr="0070325A">
        <w:rPr>
          <w:rFonts w:asciiTheme="minorHAnsi" w:eastAsia="+mn-ea" w:hAnsiTheme="minorHAnsi" w:cstheme="minorHAnsi"/>
          <w:b/>
          <w:bCs/>
          <w:i/>
          <w:iCs/>
          <w:color w:val="000000"/>
          <w:kern w:val="24"/>
          <w:sz w:val="22"/>
          <w:szCs w:val="22"/>
          <w:highlight w:val="white"/>
        </w:rPr>
        <w:t xml:space="preserve"> Luton Borough Council </w:t>
      </w:r>
    </w:p>
    <w:p w14:paraId="770A4879" w14:textId="77777777" w:rsidR="00FB1859" w:rsidRPr="00F3450C" w:rsidRDefault="00FB1859" w:rsidP="002E15C0">
      <w:pPr>
        <w:shd w:val="clear" w:color="auto" w:fill="EEE6F3" w:themeFill="accent1" w:themeFillTint="33"/>
        <w:jc w:val="both"/>
        <w:rPr>
          <w:rFonts w:asciiTheme="minorHAnsi" w:hAnsiTheme="minorHAnsi" w:cstheme="minorHAnsi"/>
          <w:color w:val="7030A0"/>
          <w:sz w:val="18"/>
          <w:szCs w:val="18"/>
        </w:rPr>
      </w:pPr>
      <w:r w:rsidRPr="00F3450C">
        <w:rPr>
          <w:rFonts w:asciiTheme="minorHAnsi" w:hAnsiTheme="minorHAnsi" w:cstheme="minorHAnsi"/>
          <w:b/>
          <w:bCs/>
          <w:sz w:val="22"/>
          <w:szCs w:val="22"/>
        </w:rPr>
        <w:t>Impact Reports 2024/25</w:t>
      </w:r>
    </w:p>
    <w:p w14:paraId="608B3F5E" w14:textId="77777777" w:rsidR="00FB1859" w:rsidRPr="00F3450C" w:rsidRDefault="00FB1859" w:rsidP="00F3450C">
      <w:pPr>
        <w:jc w:val="both"/>
        <w:rPr>
          <w:rFonts w:asciiTheme="minorHAnsi" w:hAnsiTheme="minorHAnsi" w:cstheme="minorHAnsi"/>
          <w:sz w:val="22"/>
          <w:szCs w:val="22"/>
        </w:rPr>
      </w:pPr>
    </w:p>
    <w:p w14:paraId="590AEB43" w14:textId="77777777" w:rsidR="00796437" w:rsidRPr="00796437" w:rsidRDefault="00796437" w:rsidP="00F3450C">
      <w:pPr>
        <w:numPr>
          <w:ilvl w:val="0"/>
          <w:numId w:val="25"/>
        </w:numPr>
        <w:jc w:val="both"/>
        <w:rPr>
          <w:rFonts w:asciiTheme="minorHAnsi" w:hAnsiTheme="minorHAnsi" w:cstheme="minorHAnsi"/>
          <w:sz w:val="22"/>
          <w:szCs w:val="22"/>
        </w:rPr>
      </w:pPr>
      <w:r w:rsidRPr="00796437">
        <w:rPr>
          <w:rFonts w:asciiTheme="minorHAnsi" w:hAnsiTheme="minorHAnsi" w:cstheme="minorHAnsi"/>
          <w:b/>
          <w:bCs/>
          <w:sz w:val="22"/>
          <w:szCs w:val="22"/>
        </w:rPr>
        <w:t xml:space="preserve">Quarterly Training Reports </w:t>
      </w:r>
      <w:r w:rsidRPr="00796437">
        <w:rPr>
          <w:rFonts w:asciiTheme="minorHAnsi" w:hAnsiTheme="minorHAnsi" w:cstheme="minorHAnsi"/>
          <w:sz w:val="22"/>
          <w:szCs w:val="22"/>
        </w:rPr>
        <w:t>presented at Pan Beds Co-ordinating Group</w:t>
      </w:r>
    </w:p>
    <w:p w14:paraId="12F05BAF" w14:textId="77777777" w:rsidR="00796437" w:rsidRPr="00796437" w:rsidRDefault="00796437" w:rsidP="00F3450C">
      <w:pPr>
        <w:numPr>
          <w:ilvl w:val="0"/>
          <w:numId w:val="25"/>
        </w:numPr>
        <w:jc w:val="both"/>
        <w:rPr>
          <w:rFonts w:asciiTheme="minorHAnsi" w:hAnsiTheme="minorHAnsi" w:cstheme="minorHAnsi"/>
          <w:sz w:val="22"/>
          <w:szCs w:val="22"/>
        </w:rPr>
      </w:pPr>
      <w:r w:rsidRPr="00796437">
        <w:rPr>
          <w:rFonts w:asciiTheme="minorHAnsi" w:hAnsiTheme="minorHAnsi" w:cstheme="minorHAnsi"/>
          <w:b/>
          <w:bCs/>
          <w:sz w:val="22"/>
          <w:szCs w:val="22"/>
        </w:rPr>
        <w:t xml:space="preserve">Neglect themed training Report </w:t>
      </w:r>
      <w:r w:rsidRPr="00796437">
        <w:rPr>
          <w:rFonts w:asciiTheme="minorHAnsi" w:hAnsiTheme="minorHAnsi" w:cstheme="minorHAnsi"/>
          <w:sz w:val="22"/>
          <w:szCs w:val="22"/>
        </w:rPr>
        <w:t>presented at  Pan Bedfordshire Neglect Group</w:t>
      </w:r>
    </w:p>
    <w:p w14:paraId="29FA0318" w14:textId="77777777" w:rsidR="00796437" w:rsidRPr="00796437" w:rsidRDefault="00796437" w:rsidP="00F3450C">
      <w:pPr>
        <w:numPr>
          <w:ilvl w:val="0"/>
          <w:numId w:val="25"/>
        </w:numPr>
        <w:jc w:val="both"/>
        <w:rPr>
          <w:rFonts w:asciiTheme="minorHAnsi" w:hAnsiTheme="minorHAnsi" w:cstheme="minorHAnsi"/>
          <w:sz w:val="22"/>
          <w:szCs w:val="22"/>
        </w:rPr>
      </w:pPr>
      <w:r w:rsidRPr="00796437">
        <w:rPr>
          <w:rFonts w:asciiTheme="minorHAnsi" w:hAnsiTheme="minorHAnsi" w:cstheme="minorHAnsi"/>
          <w:b/>
          <w:bCs/>
          <w:sz w:val="22"/>
          <w:szCs w:val="22"/>
        </w:rPr>
        <w:t xml:space="preserve">Learning from CSPR’s Report </w:t>
      </w:r>
      <w:r w:rsidR="00FB1859" w:rsidRPr="00F3450C">
        <w:rPr>
          <w:rFonts w:asciiTheme="minorHAnsi" w:hAnsiTheme="minorHAnsi" w:cstheme="minorHAnsi"/>
          <w:sz w:val="22"/>
          <w:szCs w:val="22"/>
        </w:rPr>
        <w:t>presented at Central Bedfordshire Case Review Group</w:t>
      </w:r>
    </w:p>
    <w:p w14:paraId="7755843C" w14:textId="77777777" w:rsidR="00796437" w:rsidRPr="00796437" w:rsidRDefault="00796437" w:rsidP="00F3450C">
      <w:pPr>
        <w:numPr>
          <w:ilvl w:val="0"/>
          <w:numId w:val="25"/>
        </w:numPr>
        <w:jc w:val="both"/>
        <w:rPr>
          <w:rFonts w:asciiTheme="minorHAnsi" w:hAnsiTheme="minorHAnsi" w:cstheme="minorHAnsi"/>
          <w:sz w:val="22"/>
          <w:szCs w:val="22"/>
        </w:rPr>
      </w:pPr>
      <w:r w:rsidRPr="00796437">
        <w:rPr>
          <w:rFonts w:asciiTheme="minorHAnsi" w:hAnsiTheme="minorHAnsi" w:cstheme="minorHAnsi"/>
          <w:b/>
          <w:bCs/>
          <w:sz w:val="22"/>
          <w:szCs w:val="22"/>
        </w:rPr>
        <w:t xml:space="preserve">Risk Assessments &amp; Thresholds Report </w:t>
      </w:r>
      <w:r w:rsidR="00FB1859" w:rsidRPr="00F3450C">
        <w:rPr>
          <w:rFonts w:asciiTheme="minorHAnsi" w:hAnsiTheme="minorHAnsi" w:cstheme="minorHAnsi"/>
          <w:sz w:val="22"/>
          <w:szCs w:val="22"/>
        </w:rPr>
        <w:t>presented at Central Bedfordshire Case Review Group</w:t>
      </w:r>
    </w:p>
    <w:p w14:paraId="26BEEDCE" w14:textId="77777777" w:rsidR="00796437" w:rsidRPr="00796437" w:rsidRDefault="00796437" w:rsidP="00F3450C">
      <w:pPr>
        <w:numPr>
          <w:ilvl w:val="0"/>
          <w:numId w:val="25"/>
        </w:numPr>
        <w:jc w:val="both"/>
        <w:rPr>
          <w:rFonts w:asciiTheme="minorHAnsi" w:hAnsiTheme="minorHAnsi" w:cstheme="minorHAnsi"/>
          <w:sz w:val="22"/>
          <w:szCs w:val="22"/>
        </w:rPr>
      </w:pPr>
      <w:r w:rsidRPr="00796437">
        <w:rPr>
          <w:rFonts w:asciiTheme="minorHAnsi" w:hAnsiTheme="minorHAnsi" w:cstheme="minorHAnsi"/>
          <w:b/>
          <w:bCs/>
          <w:sz w:val="22"/>
          <w:szCs w:val="22"/>
        </w:rPr>
        <w:t>Families First Pathfinder (Luton) Report</w:t>
      </w:r>
      <w:r w:rsidR="00FB1859" w:rsidRPr="00F3450C">
        <w:rPr>
          <w:rFonts w:asciiTheme="minorHAnsi" w:hAnsiTheme="minorHAnsi" w:cstheme="minorHAnsi"/>
          <w:b/>
          <w:bCs/>
          <w:sz w:val="22"/>
          <w:szCs w:val="22"/>
        </w:rPr>
        <w:t xml:space="preserve"> </w:t>
      </w:r>
      <w:r w:rsidR="00FB1859" w:rsidRPr="00F3450C">
        <w:rPr>
          <w:rFonts w:asciiTheme="minorHAnsi" w:hAnsiTheme="minorHAnsi" w:cstheme="minorHAnsi"/>
          <w:sz w:val="22"/>
          <w:szCs w:val="22"/>
        </w:rPr>
        <w:t>presented at Luton Quality, Assurance &amp; Improvement Group</w:t>
      </w:r>
    </w:p>
    <w:p w14:paraId="1994A853" w14:textId="0E42EAC1" w:rsidR="00FB1859" w:rsidRPr="00F3450C" w:rsidRDefault="00796437" w:rsidP="00F3450C">
      <w:pPr>
        <w:numPr>
          <w:ilvl w:val="0"/>
          <w:numId w:val="25"/>
        </w:numPr>
        <w:jc w:val="both"/>
        <w:rPr>
          <w:rFonts w:asciiTheme="minorHAnsi" w:hAnsiTheme="minorHAnsi" w:cstheme="minorHAnsi"/>
          <w:sz w:val="22"/>
          <w:szCs w:val="22"/>
        </w:rPr>
      </w:pPr>
      <w:r w:rsidRPr="00796437">
        <w:rPr>
          <w:rFonts w:asciiTheme="minorHAnsi" w:hAnsiTheme="minorHAnsi" w:cstheme="minorHAnsi"/>
          <w:b/>
          <w:bCs/>
          <w:sz w:val="22"/>
          <w:szCs w:val="22"/>
        </w:rPr>
        <w:t xml:space="preserve">Exploitation Training Report </w:t>
      </w:r>
      <w:r w:rsidRPr="00796437">
        <w:rPr>
          <w:rFonts w:asciiTheme="minorHAnsi" w:hAnsiTheme="minorHAnsi" w:cstheme="minorHAnsi"/>
          <w:sz w:val="22"/>
          <w:szCs w:val="22"/>
        </w:rPr>
        <w:t xml:space="preserve">and </w:t>
      </w:r>
      <w:r w:rsidRPr="00796437">
        <w:rPr>
          <w:rFonts w:asciiTheme="minorHAnsi" w:hAnsiTheme="minorHAnsi" w:cstheme="minorHAnsi"/>
          <w:b/>
          <w:bCs/>
          <w:sz w:val="22"/>
          <w:szCs w:val="22"/>
        </w:rPr>
        <w:t xml:space="preserve">Multi-Agency Information Submission Form Report </w:t>
      </w:r>
      <w:r w:rsidRPr="00796437">
        <w:rPr>
          <w:rFonts w:asciiTheme="minorHAnsi" w:hAnsiTheme="minorHAnsi" w:cstheme="minorHAnsi"/>
          <w:sz w:val="22"/>
          <w:szCs w:val="22"/>
        </w:rPr>
        <w:t>presented at Pan Beds Exploitation Group</w:t>
      </w:r>
    </w:p>
    <w:p w14:paraId="31280124" w14:textId="77777777" w:rsidR="00FB1859" w:rsidRPr="00F3450C" w:rsidRDefault="00FB1859" w:rsidP="00F3450C">
      <w:pPr>
        <w:ind w:left="360"/>
        <w:jc w:val="both"/>
        <w:rPr>
          <w:rFonts w:asciiTheme="minorHAnsi" w:hAnsiTheme="minorHAnsi" w:cstheme="minorHAnsi"/>
          <w:sz w:val="22"/>
          <w:szCs w:val="22"/>
        </w:rPr>
      </w:pPr>
    </w:p>
    <w:p w14:paraId="5E4A0591" w14:textId="32B4429A" w:rsidR="00AD38F8" w:rsidRPr="00F3450C" w:rsidRDefault="00B97C31" w:rsidP="002E15C0">
      <w:pPr>
        <w:shd w:val="clear" w:color="auto" w:fill="EEE6F3" w:themeFill="accent1" w:themeFillTint="33"/>
        <w:jc w:val="both"/>
        <w:rPr>
          <w:rFonts w:asciiTheme="minorHAnsi" w:hAnsiTheme="minorHAnsi" w:cstheme="minorHAnsi"/>
          <w:b/>
          <w:bCs/>
          <w:sz w:val="22"/>
          <w:szCs w:val="22"/>
        </w:rPr>
      </w:pPr>
      <w:r>
        <w:rPr>
          <w:rFonts w:asciiTheme="minorHAnsi" w:hAnsiTheme="minorHAnsi" w:cstheme="minorHAnsi"/>
          <w:b/>
          <w:bCs/>
          <w:sz w:val="22"/>
          <w:szCs w:val="22"/>
        </w:rPr>
        <w:t>Successes and looking ahead</w:t>
      </w:r>
    </w:p>
    <w:p w14:paraId="05B408A5" w14:textId="77777777" w:rsidR="00C24692" w:rsidRPr="00F3450C" w:rsidRDefault="00C24692" w:rsidP="00F3450C">
      <w:pPr>
        <w:jc w:val="both"/>
        <w:rPr>
          <w:rFonts w:asciiTheme="minorHAnsi" w:hAnsiTheme="minorHAnsi" w:cstheme="minorHAnsi"/>
          <w:b/>
          <w:bCs/>
          <w:sz w:val="22"/>
          <w:szCs w:val="22"/>
        </w:rPr>
      </w:pPr>
    </w:p>
    <w:p w14:paraId="7494C9AA" w14:textId="6676555A" w:rsidR="00AD38F8" w:rsidRDefault="00AD38F8" w:rsidP="00B97C31">
      <w:pPr>
        <w:jc w:val="center"/>
        <w:rPr>
          <w:rFonts w:asciiTheme="minorHAnsi" w:hAnsiTheme="minorHAnsi" w:cstheme="minorHAnsi"/>
          <w:b/>
          <w:bCs/>
          <w:sz w:val="22"/>
          <w:szCs w:val="22"/>
        </w:rPr>
      </w:pPr>
      <w:r w:rsidRPr="00F3450C">
        <w:rPr>
          <w:rFonts w:asciiTheme="minorHAnsi" w:hAnsiTheme="minorHAnsi" w:cstheme="minorHAnsi"/>
          <w:b/>
          <w:bCs/>
          <w:sz w:val="22"/>
          <w:szCs w:val="22"/>
        </w:rPr>
        <w:t>Achievements</w:t>
      </w:r>
    </w:p>
    <w:p w14:paraId="6624469E" w14:textId="77777777" w:rsidR="00B97C31" w:rsidRPr="00F3450C" w:rsidRDefault="00B97C31" w:rsidP="00B97C31">
      <w:pPr>
        <w:jc w:val="center"/>
        <w:rPr>
          <w:rFonts w:asciiTheme="minorHAnsi" w:hAnsiTheme="minorHAnsi" w:cstheme="minorHAnsi"/>
          <w:sz w:val="22"/>
          <w:szCs w:val="22"/>
        </w:rPr>
      </w:pPr>
    </w:p>
    <w:p w14:paraId="40E6DB05" w14:textId="77777777" w:rsidR="00B97C31" w:rsidRDefault="00B97C31" w:rsidP="00F3450C">
      <w:pPr>
        <w:numPr>
          <w:ilvl w:val="0"/>
          <w:numId w:val="23"/>
        </w:numPr>
        <w:jc w:val="both"/>
        <w:rPr>
          <w:rFonts w:asciiTheme="minorHAnsi" w:hAnsiTheme="minorHAnsi" w:cstheme="minorHAnsi"/>
          <w:sz w:val="22"/>
          <w:szCs w:val="22"/>
        </w:rPr>
        <w:sectPr w:rsidR="00B97C31" w:rsidSect="00F05593">
          <w:footerReference w:type="even" r:id="rId15"/>
          <w:footerReference w:type="default" r:id="rId16"/>
          <w:headerReference w:type="first" r:id="rId17"/>
          <w:footerReference w:type="first" r:id="rId18"/>
          <w:type w:val="continuous"/>
          <w:pgSz w:w="11900" w:h="16840" w:code="9"/>
          <w:pgMar w:top="899" w:right="720" w:bottom="978" w:left="832" w:header="676" w:footer="1270" w:gutter="0"/>
          <w:cols w:space="708"/>
          <w:titlePg/>
          <w:docGrid w:linePitch="360"/>
        </w:sectPr>
      </w:pPr>
    </w:p>
    <w:p w14:paraId="6D437092" w14:textId="36556308" w:rsidR="00F3450C" w:rsidRDefault="00B97C31" w:rsidP="00F3450C">
      <w:pPr>
        <w:numPr>
          <w:ilvl w:val="0"/>
          <w:numId w:val="23"/>
        </w:numPr>
        <w:jc w:val="both"/>
        <w:rPr>
          <w:rFonts w:asciiTheme="minorHAnsi" w:hAnsiTheme="minorHAnsi" w:cstheme="minorHAnsi"/>
          <w:sz w:val="22"/>
          <w:szCs w:val="22"/>
        </w:rPr>
      </w:pPr>
      <w:r>
        <w:rPr>
          <w:rFonts w:asciiTheme="minorHAnsi" w:hAnsiTheme="minorHAnsi" w:cstheme="minorHAnsi"/>
          <w:sz w:val="22"/>
          <w:szCs w:val="22"/>
        </w:rPr>
        <w:t xml:space="preserve">Launched </w:t>
      </w:r>
      <w:r w:rsidR="00F3450C">
        <w:rPr>
          <w:rFonts w:asciiTheme="minorHAnsi" w:hAnsiTheme="minorHAnsi" w:cstheme="minorHAnsi"/>
          <w:sz w:val="22"/>
          <w:szCs w:val="22"/>
        </w:rPr>
        <w:t xml:space="preserve">Designated Safeguarding Lead training </w:t>
      </w:r>
    </w:p>
    <w:p w14:paraId="1F1D13DD" w14:textId="5939C9D7" w:rsidR="00F3450C" w:rsidRDefault="00AD38F8" w:rsidP="00F3450C">
      <w:pPr>
        <w:numPr>
          <w:ilvl w:val="0"/>
          <w:numId w:val="23"/>
        </w:numPr>
        <w:jc w:val="both"/>
        <w:rPr>
          <w:rFonts w:asciiTheme="minorHAnsi" w:hAnsiTheme="minorHAnsi" w:cstheme="minorHAnsi"/>
          <w:sz w:val="22"/>
          <w:szCs w:val="22"/>
        </w:rPr>
      </w:pPr>
      <w:r w:rsidRPr="00F3450C">
        <w:rPr>
          <w:rFonts w:asciiTheme="minorHAnsi" w:hAnsiTheme="minorHAnsi" w:cstheme="minorHAnsi"/>
          <w:sz w:val="22"/>
          <w:szCs w:val="22"/>
        </w:rPr>
        <w:t>Increased attendance across agencies</w:t>
      </w:r>
      <w:r w:rsidR="00727258" w:rsidRPr="00F3450C">
        <w:rPr>
          <w:rFonts w:asciiTheme="minorHAnsi" w:hAnsiTheme="minorHAnsi" w:cstheme="minorHAnsi"/>
          <w:sz w:val="22"/>
          <w:szCs w:val="22"/>
        </w:rPr>
        <w:t xml:space="preserve">, including </w:t>
      </w:r>
      <w:r w:rsidR="00F3450C">
        <w:rPr>
          <w:rFonts w:asciiTheme="minorHAnsi" w:hAnsiTheme="minorHAnsi" w:cstheme="minorHAnsi"/>
          <w:sz w:val="22"/>
          <w:szCs w:val="22"/>
        </w:rPr>
        <w:t>Early Years in each LA area</w:t>
      </w:r>
    </w:p>
    <w:p w14:paraId="0B097B98" w14:textId="50DEA9E4" w:rsidR="00AD38F8" w:rsidRPr="00F3450C" w:rsidRDefault="00F3450C" w:rsidP="00F3450C">
      <w:pPr>
        <w:numPr>
          <w:ilvl w:val="0"/>
          <w:numId w:val="23"/>
        </w:numPr>
        <w:jc w:val="both"/>
        <w:rPr>
          <w:rFonts w:asciiTheme="minorHAnsi" w:hAnsiTheme="minorHAnsi" w:cstheme="minorHAnsi"/>
          <w:sz w:val="22"/>
          <w:szCs w:val="22"/>
        </w:rPr>
      </w:pPr>
      <w:r>
        <w:rPr>
          <w:rFonts w:asciiTheme="minorHAnsi" w:hAnsiTheme="minorHAnsi" w:cstheme="minorHAnsi"/>
          <w:sz w:val="22"/>
          <w:szCs w:val="22"/>
        </w:rPr>
        <w:t xml:space="preserve">Increased </w:t>
      </w:r>
      <w:r w:rsidR="00727258" w:rsidRPr="00F3450C">
        <w:rPr>
          <w:rFonts w:asciiTheme="minorHAnsi" w:hAnsiTheme="minorHAnsi" w:cstheme="minorHAnsi"/>
          <w:sz w:val="22"/>
          <w:szCs w:val="22"/>
        </w:rPr>
        <w:t>Partner Agencies attendance of Working Together training</w:t>
      </w:r>
    </w:p>
    <w:p w14:paraId="282E3CF2" w14:textId="0EE5EEDA" w:rsidR="00AD38F8" w:rsidRPr="00F3450C" w:rsidRDefault="00AD38F8" w:rsidP="00F3450C">
      <w:pPr>
        <w:numPr>
          <w:ilvl w:val="0"/>
          <w:numId w:val="23"/>
        </w:numPr>
        <w:jc w:val="both"/>
        <w:rPr>
          <w:rFonts w:asciiTheme="minorHAnsi" w:hAnsiTheme="minorHAnsi" w:cstheme="minorHAnsi"/>
          <w:sz w:val="22"/>
          <w:szCs w:val="22"/>
        </w:rPr>
      </w:pPr>
      <w:r w:rsidRPr="00F3450C">
        <w:rPr>
          <w:rFonts w:asciiTheme="minorHAnsi" w:hAnsiTheme="minorHAnsi" w:cstheme="minorHAnsi"/>
          <w:sz w:val="22"/>
          <w:szCs w:val="22"/>
        </w:rPr>
        <w:t xml:space="preserve">Increased Partner </w:t>
      </w:r>
      <w:r w:rsidR="00C649A3" w:rsidRPr="00F3450C">
        <w:rPr>
          <w:rFonts w:asciiTheme="minorHAnsi" w:hAnsiTheme="minorHAnsi" w:cstheme="minorHAnsi"/>
          <w:sz w:val="22"/>
          <w:szCs w:val="22"/>
        </w:rPr>
        <w:t>engagement with training pools</w:t>
      </w:r>
    </w:p>
    <w:p w14:paraId="10E4CD49" w14:textId="77777777" w:rsidR="00AD38F8" w:rsidRPr="00F3450C" w:rsidRDefault="00AD38F8" w:rsidP="00F3450C">
      <w:pPr>
        <w:numPr>
          <w:ilvl w:val="0"/>
          <w:numId w:val="23"/>
        </w:numPr>
        <w:jc w:val="both"/>
        <w:rPr>
          <w:rFonts w:asciiTheme="minorHAnsi" w:hAnsiTheme="minorHAnsi" w:cstheme="minorHAnsi"/>
          <w:sz w:val="22"/>
          <w:szCs w:val="22"/>
        </w:rPr>
      </w:pPr>
      <w:r w:rsidRPr="00F3450C">
        <w:rPr>
          <w:rFonts w:asciiTheme="minorHAnsi" w:hAnsiTheme="minorHAnsi" w:cstheme="minorHAnsi"/>
          <w:sz w:val="22"/>
          <w:szCs w:val="22"/>
        </w:rPr>
        <w:t>Increased eLearning completions</w:t>
      </w:r>
    </w:p>
    <w:p w14:paraId="609B84EE" w14:textId="75BAC6BE" w:rsidR="00C649A3" w:rsidRPr="00F3450C" w:rsidRDefault="00C649A3" w:rsidP="00F3450C">
      <w:pPr>
        <w:numPr>
          <w:ilvl w:val="0"/>
          <w:numId w:val="23"/>
        </w:numPr>
        <w:jc w:val="both"/>
        <w:rPr>
          <w:rFonts w:asciiTheme="minorHAnsi" w:hAnsiTheme="minorHAnsi" w:cstheme="minorHAnsi"/>
          <w:sz w:val="22"/>
          <w:szCs w:val="22"/>
        </w:rPr>
      </w:pPr>
      <w:r w:rsidRPr="00F3450C">
        <w:rPr>
          <w:rFonts w:asciiTheme="minorHAnsi" w:hAnsiTheme="minorHAnsi" w:cstheme="minorHAnsi"/>
          <w:sz w:val="22"/>
          <w:szCs w:val="22"/>
        </w:rPr>
        <w:t>Increased face to face training</w:t>
      </w:r>
    </w:p>
    <w:p w14:paraId="2C664B0C" w14:textId="3A3B1F02" w:rsidR="00C649A3" w:rsidRDefault="00C649A3" w:rsidP="00F3450C">
      <w:pPr>
        <w:numPr>
          <w:ilvl w:val="0"/>
          <w:numId w:val="23"/>
        </w:numPr>
        <w:jc w:val="both"/>
        <w:rPr>
          <w:rFonts w:asciiTheme="minorHAnsi" w:hAnsiTheme="minorHAnsi" w:cstheme="minorHAnsi"/>
          <w:sz w:val="22"/>
          <w:szCs w:val="22"/>
        </w:rPr>
      </w:pPr>
      <w:r w:rsidRPr="00F3450C">
        <w:rPr>
          <w:rFonts w:asciiTheme="minorHAnsi" w:hAnsiTheme="minorHAnsi" w:cstheme="minorHAnsi"/>
          <w:sz w:val="22"/>
          <w:szCs w:val="22"/>
        </w:rPr>
        <w:t>Increased free/ funded learning events; developed and delivered with Partner Agencies</w:t>
      </w:r>
    </w:p>
    <w:p w14:paraId="42D1627D" w14:textId="3BEB02BD" w:rsidR="00F3450C" w:rsidRDefault="00F3450C" w:rsidP="00F3450C">
      <w:pPr>
        <w:numPr>
          <w:ilvl w:val="0"/>
          <w:numId w:val="23"/>
        </w:numPr>
        <w:jc w:val="both"/>
        <w:rPr>
          <w:rFonts w:asciiTheme="minorHAnsi" w:hAnsiTheme="minorHAnsi" w:cstheme="minorHAnsi"/>
          <w:sz w:val="22"/>
          <w:szCs w:val="22"/>
        </w:rPr>
      </w:pPr>
      <w:r>
        <w:rPr>
          <w:rFonts w:asciiTheme="minorHAnsi" w:hAnsiTheme="minorHAnsi" w:cstheme="minorHAnsi"/>
          <w:sz w:val="22"/>
          <w:szCs w:val="22"/>
        </w:rPr>
        <w:t>Child Sexual Abuse Training Pool confirmed</w:t>
      </w:r>
    </w:p>
    <w:p w14:paraId="162D5C8D" w14:textId="54041DC1" w:rsidR="00B97C31" w:rsidRPr="00F3450C" w:rsidRDefault="00B97C31" w:rsidP="00F3450C">
      <w:pPr>
        <w:numPr>
          <w:ilvl w:val="0"/>
          <w:numId w:val="23"/>
        </w:numPr>
        <w:jc w:val="both"/>
        <w:rPr>
          <w:rFonts w:asciiTheme="minorHAnsi" w:hAnsiTheme="minorHAnsi" w:cstheme="minorHAnsi"/>
          <w:sz w:val="22"/>
          <w:szCs w:val="22"/>
        </w:rPr>
      </w:pPr>
      <w:r>
        <w:rPr>
          <w:rFonts w:asciiTheme="minorHAnsi" w:hAnsiTheme="minorHAnsi" w:cstheme="minorHAnsi"/>
          <w:sz w:val="22"/>
          <w:szCs w:val="22"/>
        </w:rPr>
        <w:t>Success of Pan Bedfordshire Safeguarding Partnership website</w:t>
      </w:r>
    </w:p>
    <w:p w14:paraId="3B1847D4" w14:textId="2A9ABBDE" w:rsidR="00B97C31" w:rsidRPr="00B97C31" w:rsidRDefault="00B97C31" w:rsidP="00B97C31">
      <w:pPr>
        <w:numPr>
          <w:ilvl w:val="0"/>
          <w:numId w:val="23"/>
        </w:numPr>
        <w:jc w:val="both"/>
        <w:rPr>
          <w:rFonts w:asciiTheme="minorHAnsi" w:hAnsiTheme="minorHAnsi" w:cstheme="minorHAnsi"/>
          <w:sz w:val="22"/>
          <w:szCs w:val="22"/>
        </w:rPr>
      </w:pPr>
      <w:r w:rsidRPr="00F3450C">
        <w:rPr>
          <w:rFonts w:asciiTheme="minorHAnsi" w:hAnsiTheme="minorHAnsi" w:cstheme="minorHAnsi"/>
          <w:sz w:val="22"/>
          <w:szCs w:val="22"/>
        </w:rPr>
        <w:t>Quarterly SCP newsletter</w:t>
      </w:r>
    </w:p>
    <w:p w14:paraId="52108751" w14:textId="3577417E" w:rsidR="00AD38F8" w:rsidRPr="00F3450C" w:rsidRDefault="00C649A3" w:rsidP="00F3450C">
      <w:pPr>
        <w:numPr>
          <w:ilvl w:val="0"/>
          <w:numId w:val="23"/>
        </w:numPr>
        <w:jc w:val="both"/>
        <w:rPr>
          <w:rFonts w:asciiTheme="minorHAnsi" w:hAnsiTheme="minorHAnsi" w:cstheme="minorHAnsi"/>
          <w:sz w:val="22"/>
          <w:szCs w:val="22"/>
        </w:rPr>
      </w:pPr>
      <w:r w:rsidRPr="00F3450C">
        <w:rPr>
          <w:rFonts w:asciiTheme="minorHAnsi" w:hAnsiTheme="minorHAnsi" w:cstheme="minorHAnsi"/>
          <w:sz w:val="22"/>
          <w:szCs w:val="22"/>
        </w:rPr>
        <w:t>Continued s</w:t>
      </w:r>
      <w:r w:rsidR="00AD38F8" w:rsidRPr="00F3450C">
        <w:rPr>
          <w:rFonts w:asciiTheme="minorHAnsi" w:hAnsiTheme="minorHAnsi" w:cstheme="minorHAnsi"/>
          <w:sz w:val="22"/>
          <w:szCs w:val="22"/>
        </w:rPr>
        <w:t>trong links with Safeguarding</w:t>
      </w:r>
      <w:r w:rsidRPr="00F3450C">
        <w:rPr>
          <w:rFonts w:asciiTheme="minorHAnsi" w:hAnsiTheme="minorHAnsi" w:cstheme="minorHAnsi"/>
          <w:sz w:val="22"/>
          <w:szCs w:val="22"/>
        </w:rPr>
        <w:t xml:space="preserve"> in</w:t>
      </w:r>
      <w:r w:rsidR="00AD38F8" w:rsidRPr="00F3450C">
        <w:rPr>
          <w:rFonts w:asciiTheme="minorHAnsi" w:hAnsiTheme="minorHAnsi" w:cstheme="minorHAnsi"/>
          <w:sz w:val="22"/>
          <w:szCs w:val="22"/>
        </w:rPr>
        <w:t xml:space="preserve"> Education </w:t>
      </w:r>
      <w:r w:rsidRPr="00F3450C">
        <w:rPr>
          <w:rFonts w:asciiTheme="minorHAnsi" w:hAnsiTheme="minorHAnsi" w:cstheme="minorHAnsi"/>
          <w:sz w:val="22"/>
          <w:szCs w:val="22"/>
        </w:rPr>
        <w:t>and Early Years</w:t>
      </w:r>
      <w:r w:rsidR="00AD38F8" w:rsidRPr="00F3450C">
        <w:rPr>
          <w:rFonts w:asciiTheme="minorHAnsi" w:hAnsiTheme="minorHAnsi" w:cstheme="minorHAnsi"/>
          <w:sz w:val="22"/>
          <w:szCs w:val="22"/>
        </w:rPr>
        <w:t xml:space="preserve"> in </w:t>
      </w:r>
      <w:r w:rsidRPr="00F3450C">
        <w:rPr>
          <w:rFonts w:asciiTheme="minorHAnsi" w:hAnsiTheme="minorHAnsi" w:cstheme="minorHAnsi"/>
          <w:sz w:val="22"/>
          <w:szCs w:val="22"/>
        </w:rPr>
        <w:t>each local authority</w:t>
      </w:r>
      <w:r w:rsidR="00AD38F8" w:rsidRPr="00F3450C">
        <w:rPr>
          <w:rFonts w:asciiTheme="minorHAnsi" w:hAnsiTheme="minorHAnsi" w:cstheme="minorHAnsi"/>
          <w:sz w:val="22"/>
          <w:szCs w:val="22"/>
        </w:rPr>
        <w:t>- attendance of DSL Forums</w:t>
      </w:r>
      <w:r w:rsidRPr="00F3450C">
        <w:rPr>
          <w:rFonts w:asciiTheme="minorHAnsi" w:hAnsiTheme="minorHAnsi" w:cstheme="minorHAnsi"/>
          <w:sz w:val="22"/>
          <w:szCs w:val="22"/>
        </w:rPr>
        <w:t xml:space="preserve">, Early Years Networks and </w:t>
      </w:r>
      <w:r w:rsidR="00AD38F8" w:rsidRPr="00F3450C">
        <w:rPr>
          <w:rFonts w:asciiTheme="minorHAnsi" w:hAnsiTheme="minorHAnsi" w:cstheme="minorHAnsi"/>
          <w:sz w:val="22"/>
          <w:szCs w:val="22"/>
        </w:rPr>
        <w:t xml:space="preserve">regular information sharing. </w:t>
      </w:r>
      <w:r w:rsidRPr="00F3450C">
        <w:rPr>
          <w:rFonts w:asciiTheme="minorHAnsi" w:hAnsiTheme="minorHAnsi" w:cstheme="minorHAnsi"/>
          <w:sz w:val="22"/>
          <w:szCs w:val="22"/>
        </w:rPr>
        <w:t>This has supported increasing engagement.</w:t>
      </w:r>
    </w:p>
    <w:p w14:paraId="5A927166" w14:textId="77777777" w:rsidR="00AD38F8" w:rsidRPr="00F3450C" w:rsidRDefault="00AD38F8" w:rsidP="00F3450C">
      <w:pPr>
        <w:numPr>
          <w:ilvl w:val="0"/>
          <w:numId w:val="23"/>
        </w:numPr>
        <w:jc w:val="both"/>
        <w:rPr>
          <w:rFonts w:asciiTheme="minorHAnsi" w:hAnsiTheme="minorHAnsi" w:cstheme="minorHAnsi"/>
          <w:sz w:val="22"/>
          <w:szCs w:val="22"/>
        </w:rPr>
      </w:pPr>
      <w:r w:rsidRPr="00F3450C">
        <w:rPr>
          <w:rFonts w:asciiTheme="minorHAnsi" w:hAnsiTheme="minorHAnsi" w:cstheme="minorHAnsi"/>
          <w:sz w:val="22"/>
          <w:szCs w:val="22"/>
        </w:rPr>
        <w:t>Working with Pan Beds Exploitation Lead to coordinate Exploitation themed briefings (funded by BAVEX)</w:t>
      </w:r>
    </w:p>
    <w:p w14:paraId="3F153A75" w14:textId="71B2128D" w:rsidR="00AD38F8" w:rsidRPr="00F3450C" w:rsidRDefault="00C649A3" w:rsidP="00F3450C">
      <w:pPr>
        <w:numPr>
          <w:ilvl w:val="0"/>
          <w:numId w:val="23"/>
        </w:numPr>
        <w:jc w:val="both"/>
        <w:rPr>
          <w:rFonts w:asciiTheme="minorHAnsi" w:hAnsiTheme="minorHAnsi" w:cstheme="minorHAnsi"/>
          <w:sz w:val="22"/>
          <w:szCs w:val="22"/>
        </w:rPr>
      </w:pPr>
      <w:r w:rsidRPr="00F3450C">
        <w:rPr>
          <w:rFonts w:asciiTheme="minorHAnsi" w:hAnsiTheme="minorHAnsi" w:cstheme="minorHAnsi"/>
          <w:sz w:val="22"/>
          <w:szCs w:val="22"/>
        </w:rPr>
        <w:t xml:space="preserve">Continued development of </w:t>
      </w:r>
      <w:r w:rsidR="00AD38F8" w:rsidRPr="00F3450C">
        <w:rPr>
          <w:rFonts w:asciiTheme="minorHAnsi" w:hAnsiTheme="minorHAnsi" w:cstheme="minorHAnsi"/>
          <w:sz w:val="22"/>
          <w:szCs w:val="22"/>
        </w:rPr>
        <w:t>Pan Bed</w:t>
      </w:r>
      <w:r w:rsidRPr="00F3450C">
        <w:rPr>
          <w:rFonts w:asciiTheme="minorHAnsi" w:hAnsiTheme="minorHAnsi" w:cstheme="minorHAnsi"/>
          <w:sz w:val="22"/>
          <w:szCs w:val="22"/>
        </w:rPr>
        <w:t>fordshire Safeguarding Partnerships website</w:t>
      </w:r>
    </w:p>
    <w:p w14:paraId="2F3EA078" w14:textId="6B8C8269" w:rsidR="00C649A3" w:rsidRDefault="00C649A3" w:rsidP="00F3450C">
      <w:pPr>
        <w:numPr>
          <w:ilvl w:val="0"/>
          <w:numId w:val="23"/>
        </w:numPr>
        <w:jc w:val="both"/>
        <w:rPr>
          <w:rFonts w:asciiTheme="minorHAnsi" w:hAnsiTheme="minorHAnsi" w:cstheme="minorHAnsi"/>
          <w:sz w:val="22"/>
          <w:szCs w:val="22"/>
        </w:rPr>
      </w:pPr>
      <w:r w:rsidRPr="00F3450C">
        <w:rPr>
          <w:rFonts w:asciiTheme="minorHAnsi" w:hAnsiTheme="minorHAnsi" w:cstheme="minorHAnsi"/>
          <w:sz w:val="22"/>
          <w:szCs w:val="22"/>
        </w:rPr>
        <w:t>Launched eLearning evaluations</w:t>
      </w:r>
    </w:p>
    <w:p w14:paraId="7B9F331D" w14:textId="14DC7142" w:rsidR="00B97C31" w:rsidRPr="00F3450C" w:rsidRDefault="00B97C31" w:rsidP="00F3450C">
      <w:pPr>
        <w:numPr>
          <w:ilvl w:val="0"/>
          <w:numId w:val="23"/>
        </w:numPr>
        <w:jc w:val="both"/>
        <w:rPr>
          <w:rFonts w:asciiTheme="minorHAnsi" w:hAnsiTheme="minorHAnsi" w:cstheme="minorHAnsi"/>
          <w:sz w:val="22"/>
          <w:szCs w:val="22"/>
        </w:rPr>
      </w:pPr>
      <w:r>
        <w:rPr>
          <w:rFonts w:asciiTheme="minorHAnsi" w:hAnsiTheme="minorHAnsi" w:cstheme="minorHAnsi"/>
          <w:sz w:val="22"/>
          <w:szCs w:val="22"/>
        </w:rPr>
        <w:t>Supporting Pan Bedfordshire Neglect Campaign</w:t>
      </w:r>
    </w:p>
    <w:p w14:paraId="041D5169" w14:textId="77777777" w:rsidR="00B97C31" w:rsidRDefault="00B97C31" w:rsidP="00F3450C">
      <w:pPr>
        <w:jc w:val="both"/>
        <w:rPr>
          <w:rFonts w:asciiTheme="minorHAnsi" w:hAnsiTheme="minorHAnsi" w:cstheme="minorHAnsi"/>
          <w:sz w:val="22"/>
          <w:szCs w:val="22"/>
        </w:rPr>
      </w:pPr>
    </w:p>
    <w:p w14:paraId="736D21E9" w14:textId="77777777" w:rsidR="00B97C31" w:rsidRDefault="00B97C31" w:rsidP="00F3450C">
      <w:pPr>
        <w:jc w:val="both"/>
        <w:rPr>
          <w:rFonts w:asciiTheme="minorHAnsi" w:hAnsiTheme="minorHAnsi" w:cstheme="minorHAnsi"/>
          <w:sz w:val="22"/>
          <w:szCs w:val="22"/>
        </w:rPr>
        <w:sectPr w:rsidR="00B97C31" w:rsidSect="00B97C31">
          <w:type w:val="continuous"/>
          <w:pgSz w:w="11900" w:h="16840" w:code="9"/>
          <w:pgMar w:top="899" w:right="720" w:bottom="978" w:left="832" w:header="676" w:footer="1270" w:gutter="0"/>
          <w:cols w:num="2" w:space="708"/>
          <w:titlePg/>
          <w:docGrid w:linePitch="360"/>
        </w:sectPr>
      </w:pPr>
    </w:p>
    <w:p w14:paraId="65389A87" w14:textId="759B1F5C" w:rsidR="00AD38F8" w:rsidRPr="00F3450C" w:rsidRDefault="00AD38F8" w:rsidP="00F3450C">
      <w:pPr>
        <w:jc w:val="both"/>
        <w:rPr>
          <w:rFonts w:asciiTheme="minorHAnsi" w:hAnsiTheme="minorHAnsi" w:cstheme="minorHAnsi"/>
          <w:sz w:val="22"/>
          <w:szCs w:val="22"/>
        </w:rPr>
      </w:pPr>
    </w:p>
    <w:p w14:paraId="7F624CAE" w14:textId="3CF648E2" w:rsidR="00AD38F8" w:rsidRDefault="00C649A3" w:rsidP="00B97C31">
      <w:pPr>
        <w:jc w:val="center"/>
        <w:rPr>
          <w:rFonts w:asciiTheme="minorHAnsi" w:hAnsiTheme="minorHAnsi" w:cstheme="minorHAnsi"/>
          <w:b/>
          <w:bCs/>
          <w:sz w:val="22"/>
          <w:szCs w:val="22"/>
        </w:rPr>
      </w:pPr>
      <w:r w:rsidRPr="00F3450C">
        <w:rPr>
          <w:rFonts w:asciiTheme="minorHAnsi" w:hAnsiTheme="minorHAnsi" w:cstheme="minorHAnsi"/>
          <w:b/>
          <w:bCs/>
          <w:sz w:val="22"/>
          <w:szCs w:val="22"/>
        </w:rPr>
        <w:t>2025/26 aims</w:t>
      </w:r>
    </w:p>
    <w:p w14:paraId="53472D4F" w14:textId="77777777" w:rsidR="00B97C31" w:rsidRPr="00F3450C" w:rsidRDefault="00B97C31" w:rsidP="00B97C31">
      <w:pPr>
        <w:jc w:val="center"/>
        <w:rPr>
          <w:rFonts w:asciiTheme="minorHAnsi" w:hAnsiTheme="minorHAnsi" w:cstheme="minorHAnsi"/>
          <w:sz w:val="22"/>
          <w:szCs w:val="22"/>
        </w:rPr>
      </w:pPr>
    </w:p>
    <w:p w14:paraId="591CF0A5" w14:textId="77777777" w:rsidR="00B97C31" w:rsidRDefault="00B97C31" w:rsidP="00F3450C">
      <w:pPr>
        <w:numPr>
          <w:ilvl w:val="0"/>
          <w:numId w:val="24"/>
        </w:numPr>
        <w:jc w:val="both"/>
        <w:rPr>
          <w:rFonts w:asciiTheme="minorHAnsi" w:hAnsiTheme="minorHAnsi" w:cstheme="minorHAnsi"/>
          <w:sz w:val="22"/>
          <w:szCs w:val="22"/>
        </w:rPr>
        <w:sectPr w:rsidR="00B97C31" w:rsidSect="00F05593">
          <w:type w:val="continuous"/>
          <w:pgSz w:w="11900" w:h="16840" w:code="9"/>
          <w:pgMar w:top="899" w:right="720" w:bottom="978" w:left="832" w:header="676" w:footer="1270" w:gutter="0"/>
          <w:cols w:space="708"/>
          <w:titlePg/>
          <w:docGrid w:linePitch="360"/>
        </w:sectPr>
      </w:pPr>
    </w:p>
    <w:p w14:paraId="4022DE24" w14:textId="7389A37E" w:rsidR="00C649A3" w:rsidRPr="00F3450C" w:rsidRDefault="00C649A3" w:rsidP="00F3450C">
      <w:pPr>
        <w:numPr>
          <w:ilvl w:val="0"/>
          <w:numId w:val="24"/>
        </w:numPr>
        <w:jc w:val="both"/>
        <w:rPr>
          <w:rFonts w:asciiTheme="minorHAnsi" w:hAnsiTheme="minorHAnsi" w:cstheme="minorHAnsi"/>
          <w:sz w:val="22"/>
          <w:szCs w:val="22"/>
        </w:rPr>
      </w:pPr>
      <w:r w:rsidRPr="00F3450C">
        <w:rPr>
          <w:rFonts w:asciiTheme="minorHAnsi" w:hAnsiTheme="minorHAnsi" w:cstheme="minorHAnsi"/>
          <w:sz w:val="22"/>
          <w:szCs w:val="22"/>
        </w:rPr>
        <w:t>Include local Children and Young People’s voices within training content</w:t>
      </w:r>
    </w:p>
    <w:p w14:paraId="4C3DE2B9" w14:textId="23834FF0" w:rsidR="00B97C31" w:rsidRDefault="00B97C31" w:rsidP="00F3450C">
      <w:pPr>
        <w:numPr>
          <w:ilvl w:val="0"/>
          <w:numId w:val="24"/>
        </w:numPr>
        <w:jc w:val="both"/>
        <w:rPr>
          <w:rFonts w:asciiTheme="minorHAnsi" w:hAnsiTheme="minorHAnsi" w:cstheme="minorHAnsi"/>
          <w:sz w:val="22"/>
          <w:szCs w:val="22"/>
        </w:rPr>
      </w:pPr>
      <w:r>
        <w:rPr>
          <w:rFonts w:asciiTheme="minorHAnsi" w:hAnsiTheme="minorHAnsi" w:cstheme="minorHAnsi"/>
          <w:sz w:val="22"/>
          <w:szCs w:val="22"/>
        </w:rPr>
        <w:t>Launch ‘Developing an Understanding of Child Sexual Abuse’ training, accredited by the NSPCC and ‘Technology Assisted Child Sexual Abuse’ training, delivered by Marie Collins Foundation</w:t>
      </w:r>
    </w:p>
    <w:p w14:paraId="605330A9" w14:textId="02D54ED5" w:rsidR="00C649A3" w:rsidRPr="00F3450C" w:rsidRDefault="00C649A3" w:rsidP="00F3450C">
      <w:pPr>
        <w:numPr>
          <w:ilvl w:val="0"/>
          <w:numId w:val="24"/>
        </w:numPr>
        <w:jc w:val="both"/>
        <w:rPr>
          <w:rFonts w:asciiTheme="minorHAnsi" w:hAnsiTheme="minorHAnsi" w:cstheme="minorHAnsi"/>
          <w:sz w:val="22"/>
          <w:szCs w:val="22"/>
        </w:rPr>
      </w:pPr>
      <w:r w:rsidRPr="00F3450C">
        <w:rPr>
          <w:rFonts w:asciiTheme="minorHAnsi" w:hAnsiTheme="minorHAnsi" w:cstheme="minorHAnsi"/>
          <w:sz w:val="22"/>
          <w:szCs w:val="22"/>
        </w:rPr>
        <w:t>Increase bite size webinars on key themes from Audits, Rapid Reviews and/ or CSPR’s</w:t>
      </w:r>
    </w:p>
    <w:p w14:paraId="2B082DDC" w14:textId="3CCFA7E9" w:rsidR="00B97C31" w:rsidRDefault="00B97C31" w:rsidP="00F3450C">
      <w:pPr>
        <w:numPr>
          <w:ilvl w:val="0"/>
          <w:numId w:val="24"/>
        </w:numPr>
        <w:jc w:val="both"/>
        <w:rPr>
          <w:rFonts w:asciiTheme="minorHAnsi" w:hAnsiTheme="minorHAnsi" w:cstheme="minorHAnsi"/>
          <w:sz w:val="22"/>
          <w:szCs w:val="22"/>
        </w:rPr>
      </w:pPr>
      <w:r>
        <w:rPr>
          <w:rFonts w:asciiTheme="minorHAnsi" w:hAnsiTheme="minorHAnsi" w:cstheme="minorHAnsi"/>
          <w:sz w:val="22"/>
          <w:szCs w:val="22"/>
        </w:rPr>
        <w:t xml:space="preserve">Continued offer of free ‘Working Together’ and ‘Understanding Neglect’ training places for Partner Agencies </w:t>
      </w:r>
    </w:p>
    <w:p w14:paraId="6B3C8A71" w14:textId="4D3D0DA4" w:rsidR="00AC7E2E" w:rsidRPr="00AC7E2E" w:rsidRDefault="00C649A3" w:rsidP="00AC7E2E">
      <w:pPr>
        <w:numPr>
          <w:ilvl w:val="0"/>
          <w:numId w:val="24"/>
        </w:numPr>
        <w:jc w:val="both"/>
        <w:rPr>
          <w:rFonts w:asciiTheme="minorHAnsi" w:hAnsiTheme="minorHAnsi" w:cstheme="minorHAnsi"/>
          <w:sz w:val="22"/>
          <w:szCs w:val="22"/>
        </w:rPr>
      </w:pPr>
      <w:r w:rsidRPr="00F3450C">
        <w:rPr>
          <w:rFonts w:asciiTheme="minorHAnsi" w:hAnsiTheme="minorHAnsi" w:cstheme="minorHAnsi"/>
          <w:sz w:val="22"/>
          <w:szCs w:val="22"/>
        </w:rPr>
        <w:t>Increase dip sampling for impact case studies</w:t>
      </w:r>
    </w:p>
    <w:p w14:paraId="7DCBE2C4" w14:textId="069AF6B1" w:rsidR="00B97C31" w:rsidRPr="00B97C31" w:rsidRDefault="00C649A3" w:rsidP="00B97C31">
      <w:pPr>
        <w:numPr>
          <w:ilvl w:val="0"/>
          <w:numId w:val="24"/>
        </w:numPr>
        <w:jc w:val="both"/>
        <w:rPr>
          <w:rFonts w:asciiTheme="minorHAnsi" w:hAnsiTheme="minorHAnsi" w:cstheme="minorHAnsi"/>
          <w:sz w:val="22"/>
          <w:szCs w:val="22"/>
        </w:rPr>
      </w:pPr>
      <w:r w:rsidRPr="00F3450C">
        <w:rPr>
          <w:rFonts w:asciiTheme="minorHAnsi" w:hAnsiTheme="minorHAnsi" w:cstheme="minorHAnsi"/>
          <w:sz w:val="22"/>
          <w:szCs w:val="22"/>
        </w:rPr>
        <w:t>Improve eLearning completion rates to 90%+</w:t>
      </w:r>
    </w:p>
    <w:p w14:paraId="2B406F5B" w14:textId="280690D1" w:rsidR="00F17868" w:rsidRPr="00F3450C" w:rsidRDefault="00F17868" w:rsidP="00F3450C">
      <w:pPr>
        <w:numPr>
          <w:ilvl w:val="0"/>
          <w:numId w:val="24"/>
        </w:numPr>
        <w:jc w:val="both"/>
        <w:rPr>
          <w:rFonts w:asciiTheme="minorHAnsi" w:hAnsiTheme="minorHAnsi" w:cstheme="minorHAnsi"/>
          <w:sz w:val="22"/>
          <w:szCs w:val="22"/>
        </w:rPr>
      </w:pPr>
      <w:r w:rsidRPr="00F3450C">
        <w:rPr>
          <w:rFonts w:asciiTheme="minorHAnsi" w:hAnsiTheme="minorHAnsi" w:cstheme="minorHAnsi"/>
          <w:sz w:val="22"/>
          <w:szCs w:val="22"/>
        </w:rPr>
        <w:t>Manage late cancellation/ non-attendance of learning events through reporting back to Partner Agencies to address</w:t>
      </w:r>
    </w:p>
    <w:p w14:paraId="01287900" w14:textId="226F84A5" w:rsidR="00DF1375" w:rsidRPr="00F3450C" w:rsidRDefault="00DF1375" w:rsidP="00F3450C">
      <w:pPr>
        <w:numPr>
          <w:ilvl w:val="0"/>
          <w:numId w:val="24"/>
        </w:numPr>
        <w:jc w:val="both"/>
        <w:rPr>
          <w:rFonts w:asciiTheme="minorHAnsi" w:hAnsiTheme="minorHAnsi" w:cstheme="minorHAnsi"/>
          <w:sz w:val="22"/>
          <w:szCs w:val="22"/>
        </w:rPr>
      </w:pPr>
      <w:r w:rsidRPr="00F3450C">
        <w:rPr>
          <w:rFonts w:asciiTheme="minorHAnsi" w:hAnsiTheme="minorHAnsi" w:cstheme="minorHAnsi"/>
          <w:sz w:val="22"/>
          <w:szCs w:val="22"/>
        </w:rPr>
        <w:t>Reduce ‘reliance’ on generic eLearning; encourage practitioners to attend ‘live’ localised content; a reduction in eLearning topics offered will preserve licences</w:t>
      </w:r>
    </w:p>
    <w:p w14:paraId="4318B00E" w14:textId="06947039" w:rsidR="00AD38F8" w:rsidRPr="00F3450C" w:rsidRDefault="00AD38F8" w:rsidP="00F3450C">
      <w:pPr>
        <w:numPr>
          <w:ilvl w:val="0"/>
          <w:numId w:val="24"/>
        </w:numPr>
        <w:jc w:val="both"/>
        <w:rPr>
          <w:rFonts w:asciiTheme="minorHAnsi" w:hAnsiTheme="minorHAnsi" w:cstheme="minorHAnsi"/>
          <w:sz w:val="22"/>
          <w:szCs w:val="22"/>
        </w:rPr>
      </w:pPr>
      <w:r w:rsidRPr="00F3450C">
        <w:rPr>
          <w:rFonts w:asciiTheme="minorHAnsi" w:hAnsiTheme="minorHAnsi" w:cstheme="minorHAnsi"/>
          <w:sz w:val="22"/>
          <w:szCs w:val="22"/>
        </w:rPr>
        <w:t>Explore opportunities to engage with Adults workforce</w:t>
      </w:r>
    </w:p>
    <w:p w14:paraId="53735663" w14:textId="6BA2104C" w:rsidR="00AD38F8" w:rsidRDefault="008C689D" w:rsidP="00F3450C">
      <w:pPr>
        <w:numPr>
          <w:ilvl w:val="0"/>
          <w:numId w:val="24"/>
        </w:numPr>
        <w:jc w:val="both"/>
        <w:rPr>
          <w:rFonts w:asciiTheme="minorHAnsi" w:hAnsiTheme="minorHAnsi" w:cstheme="minorHAnsi"/>
          <w:sz w:val="22"/>
          <w:szCs w:val="22"/>
        </w:rPr>
      </w:pPr>
      <w:r w:rsidRPr="00F3450C">
        <w:rPr>
          <w:rFonts w:asciiTheme="minorHAnsi" w:hAnsiTheme="minorHAnsi" w:cstheme="minorHAnsi"/>
          <w:sz w:val="22"/>
          <w:szCs w:val="22"/>
        </w:rPr>
        <w:t xml:space="preserve">Bi- </w:t>
      </w:r>
      <w:r w:rsidR="00DF1375" w:rsidRPr="00F3450C">
        <w:rPr>
          <w:rFonts w:asciiTheme="minorHAnsi" w:hAnsiTheme="minorHAnsi" w:cstheme="minorHAnsi"/>
          <w:sz w:val="22"/>
          <w:szCs w:val="22"/>
        </w:rPr>
        <w:t>Monthly SCP newsletter</w:t>
      </w:r>
    </w:p>
    <w:p w14:paraId="6F57B4F5" w14:textId="77777777" w:rsidR="00AC7E2E" w:rsidRDefault="00AC7E2E" w:rsidP="00AC7E2E">
      <w:pPr>
        <w:jc w:val="both"/>
        <w:rPr>
          <w:rFonts w:asciiTheme="minorHAnsi" w:hAnsiTheme="minorHAnsi" w:cstheme="minorHAnsi"/>
          <w:sz w:val="22"/>
          <w:szCs w:val="22"/>
        </w:rPr>
      </w:pPr>
    </w:p>
    <w:p w14:paraId="2DEB260B" w14:textId="77777777" w:rsidR="002E15C0" w:rsidRDefault="002E15C0" w:rsidP="002E15C0">
      <w:pPr>
        <w:jc w:val="center"/>
        <w:rPr>
          <w:rFonts w:asciiTheme="minorHAnsi" w:hAnsiTheme="minorHAnsi" w:cstheme="minorHAnsi"/>
          <w:b/>
          <w:bCs/>
          <w:sz w:val="22"/>
          <w:szCs w:val="22"/>
          <w:highlight w:val="yellow"/>
        </w:rPr>
        <w:sectPr w:rsidR="002E15C0" w:rsidSect="00B97C31">
          <w:type w:val="continuous"/>
          <w:pgSz w:w="11900" w:h="16840" w:code="9"/>
          <w:pgMar w:top="899" w:right="720" w:bottom="978" w:left="832" w:header="676" w:footer="1270" w:gutter="0"/>
          <w:cols w:num="2" w:space="708"/>
          <w:titlePg/>
          <w:docGrid w:linePitch="360"/>
        </w:sectPr>
      </w:pPr>
    </w:p>
    <w:p w14:paraId="73915842" w14:textId="73E25E5D" w:rsidR="00AC7E2E" w:rsidRPr="006408AB" w:rsidRDefault="006408AB" w:rsidP="002E15C0">
      <w:pPr>
        <w:jc w:val="center"/>
        <w:rPr>
          <w:rFonts w:asciiTheme="minorHAnsi" w:hAnsiTheme="minorHAnsi" w:cstheme="minorHAnsi"/>
          <w:b/>
          <w:bCs/>
          <w:sz w:val="72"/>
          <w:szCs w:val="72"/>
        </w:rPr>
      </w:pPr>
      <w:r w:rsidRPr="000405EE">
        <w:rPr>
          <w:rFonts w:asciiTheme="minorHAnsi" w:hAnsiTheme="minorHAnsi" w:cstheme="minorHAnsi"/>
          <w:b/>
          <w:bCs/>
          <w:sz w:val="72"/>
          <w:szCs w:val="72"/>
        </w:rPr>
        <w:lastRenderedPageBreak/>
        <w:t>ATTENDANCE INFO</w:t>
      </w:r>
    </w:p>
    <w:p w14:paraId="311F2EAB" w14:textId="77777777" w:rsidR="002E15C0" w:rsidRDefault="002E15C0" w:rsidP="00AC7E2E">
      <w:pPr>
        <w:jc w:val="both"/>
        <w:rPr>
          <w:rFonts w:asciiTheme="minorHAnsi" w:hAnsiTheme="minorHAnsi" w:cstheme="minorHAnsi"/>
          <w:b/>
          <w:bCs/>
          <w:sz w:val="22"/>
          <w:szCs w:val="22"/>
        </w:rPr>
        <w:sectPr w:rsidR="002E15C0" w:rsidSect="002E15C0">
          <w:type w:val="continuous"/>
          <w:pgSz w:w="11900" w:h="16840" w:code="9"/>
          <w:pgMar w:top="899" w:right="720" w:bottom="978" w:left="832" w:header="676" w:footer="1270" w:gutter="0"/>
          <w:cols w:space="708"/>
          <w:titlePg/>
          <w:docGrid w:linePitch="360"/>
        </w:sectPr>
      </w:pPr>
    </w:p>
    <w:p w14:paraId="07BDABA4" w14:textId="77777777" w:rsidR="00AC7E2E" w:rsidRDefault="00AC7E2E" w:rsidP="00AC7E2E">
      <w:pPr>
        <w:jc w:val="both"/>
        <w:rPr>
          <w:rFonts w:asciiTheme="minorHAnsi" w:hAnsiTheme="minorHAnsi" w:cstheme="minorHAnsi"/>
          <w:b/>
          <w:bCs/>
          <w:sz w:val="22"/>
          <w:szCs w:val="22"/>
        </w:rPr>
      </w:pPr>
    </w:p>
    <w:p w14:paraId="3D8A6CEE" w14:textId="242EA834" w:rsidR="009E746E" w:rsidRDefault="009E746E" w:rsidP="00AC7E2E">
      <w:pPr>
        <w:jc w:val="both"/>
        <w:rPr>
          <w:rFonts w:asciiTheme="minorHAnsi" w:hAnsiTheme="minorHAnsi" w:cstheme="minorHAnsi"/>
          <w:b/>
          <w:bCs/>
          <w:sz w:val="22"/>
          <w:szCs w:val="22"/>
        </w:rPr>
      </w:pPr>
      <w:r>
        <w:rPr>
          <w:rFonts w:asciiTheme="minorHAnsi" w:hAnsiTheme="minorHAnsi" w:cstheme="minorHAnsi"/>
          <w:b/>
          <w:bCs/>
          <w:sz w:val="22"/>
          <w:szCs w:val="22"/>
        </w:rPr>
        <w:t>Attendance by agency (3yr history) – PAN BEDS (scroll down for each SCP version)</w:t>
      </w:r>
    </w:p>
    <w:p w14:paraId="47BAF022" w14:textId="77777777" w:rsidR="009E746E" w:rsidRDefault="009E746E" w:rsidP="00AC7E2E">
      <w:pPr>
        <w:jc w:val="both"/>
        <w:rPr>
          <w:rFonts w:asciiTheme="minorHAnsi" w:hAnsiTheme="minorHAnsi" w:cstheme="minorHAnsi"/>
          <w:b/>
          <w:bCs/>
          <w:sz w:val="22"/>
          <w:szCs w:val="22"/>
        </w:rPr>
      </w:pPr>
    </w:p>
    <w:p w14:paraId="01F11E28" w14:textId="62E3D883" w:rsidR="009E746E" w:rsidRDefault="009E746E" w:rsidP="00AC7E2E">
      <w:pPr>
        <w:jc w:val="both"/>
        <w:rPr>
          <w:rFonts w:asciiTheme="minorHAnsi" w:hAnsiTheme="minorHAnsi" w:cstheme="minorHAnsi"/>
          <w:b/>
          <w:bCs/>
          <w:sz w:val="22"/>
          <w:szCs w:val="22"/>
        </w:rPr>
      </w:pPr>
      <w:r w:rsidRPr="00AC7E2E">
        <w:rPr>
          <w:rFonts w:asciiTheme="minorHAnsi" w:hAnsiTheme="minorHAnsi" w:cstheme="minorHAnsi"/>
          <w:noProof/>
          <w:sz w:val="22"/>
          <w:szCs w:val="22"/>
        </w:rPr>
        <w:drawing>
          <wp:inline distT="0" distB="0" distL="0" distR="0" wp14:anchorId="59F5F53A" wp14:editId="4BCD9187">
            <wp:extent cx="6496050" cy="5359179"/>
            <wp:effectExtent l="0" t="0" r="6350" b="13335"/>
            <wp:docPr id="2133530478" name="Chart 1">
              <a:extLst xmlns:a="http://schemas.openxmlformats.org/drawingml/2006/main">
                <a:ext uri="{FF2B5EF4-FFF2-40B4-BE49-F238E27FC236}">
                  <a16:creationId xmlns:a16="http://schemas.microsoft.com/office/drawing/2014/main" id="{7C819E27-114D-9D10-E021-162AE8CF72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07C767" w14:textId="77777777" w:rsidR="009E746E" w:rsidRDefault="009E746E" w:rsidP="00AC7E2E">
      <w:pPr>
        <w:jc w:val="both"/>
        <w:rPr>
          <w:rFonts w:asciiTheme="minorHAnsi" w:hAnsiTheme="minorHAnsi" w:cstheme="minorHAnsi"/>
          <w:b/>
          <w:bCs/>
          <w:sz w:val="22"/>
          <w:szCs w:val="22"/>
        </w:rPr>
      </w:pPr>
    </w:p>
    <w:p w14:paraId="23349376" w14:textId="77777777" w:rsidR="009E746E" w:rsidRDefault="009E746E" w:rsidP="00AC7E2E">
      <w:pPr>
        <w:jc w:val="both"/>
        <w:rPr>
          <w:rFonts w:asciiTheme="minorHAnsi" w:hAnsiTheme="minorHAnsi" w:cstheme="minorHAnsi"/>
          <w:b/>
          <w:bCs/>
          <w:sz w:val="22"/>
          <w:szCs w:val="22"/>
        </w:rPr>
      </w:pPr>
    </w:p>
    <w:p w14:paraId="1986A641" w14:textId="77777777" w:rsidR="009E746E" w:rsidRDefault="009E746E" w:rsidP="00AC7E2E">
      <w:pPr>
        <w:jc w:val="both"/>
        <w:rPr>
          <w:rFonts w:asciiTheme="minorHAnsi" w:hAnsiTheme="minorHAnsi" w:cstheme="minorHAnsi"/>
          <w:b/>
          <w:bCs/>
          <w:sz w:val="22"/>
          <w:szCs w:val="22"/>
        </w:rPr>
      </w:pPr>
    </w:p>
    <w:p w14:paraId="1817DAEE" w14:textId="77777777" w:rsidR="009E746E" w:rsidRDefault="009E746E" w:rsidP="00AC7E2E">
      <w:pPr>
        <w:jc w:val="both"/>
        <w:rPr>
          <w:rFonts w:asciiTheme="minorHAnsi" w:hAnsiTheme="minorHAnsi" w:cstheme="minorHAnsi"/>
          <w:b/>
          <w:bCs/>
          <w:sz w:val="22"/>
          <w:szCs w:val="22"/>
        </w:rPr>
      </w:pPr>
    </w:p>
    <w:p w14:paraId="584AC431" w14:textId="77777777" w:rsidR="009E746E" w:rsidRDefault="009E746E" w:rsidP="00AC7E2E">
      <w:pPr>
        <w:jc w:val="both"/>
        <w:rPr>
          <w:rFonts w:asciiTheme="minorHAnsi" w:hAnsiTheme="minorHAnsi" w:cstheme="minorHAnsi"/>
          <w:b/>
          <w:bCs/>
          <w:sz w:val="22"/>
          <w:szCs w:val="22"/>
        </w:rPr>
      </w:pPr>
    </w:p>
    <w:p w14:paraId="340EE065" w14:textId="77777777" w:rsidR="009E746E" w:rsidRDefault="009E746E" w:rsidP="00AC7E2E">
      <w:pPr>
        <w:jc w:val="both"/>
        <w:rPr>
          <w:rFonts w:asciiTheme="minorHAnsi" w:hAnsiTheme="minorHAnsi" w:cstheme="minorHAnsi"/>
          <w:b/>
          <w:bCs/>
          <w:sz w:val="22"/>
          <w:szCs w:val="22"/>
        </w:rPr>
      </w:pPr>
    </w:p>
    <w:p w14:paraId="15CD4A13" w14:textId="77777777" w:rsidR="009E746E" w:rsidRDefault="009E746E" w:rsidP="00AC7E2E">
      <w:pPr>
        <w:jc w:val="both"/>
        <w:rPr>
          <w:rFonts w:asciiTheme="minorHAnsi" w:hAnsiTheme="minorHAnsi" w:cstheme="minorHAnsi"/>
          <w:b/>
          <w:bCs/>
          <w:sz w:val="22"/>
          <w:szCs w:val="22"/>
        </w:rPr>
      </w:pPr>
    </w:p>
    <w:p w14:paraId="2309A906" w14:textId="77777777" w:rsidR="009E746E" w:rsidRDefault="009E746E" w:rsidP="00AC7E2E">
      <w:pPr>
        <w:jc w:val="both"/>
        <w:rPr>
          <w:rFonts w:asciiTheme="minorHAnsi" w:hAnsiTheme="minorHAnsi" w:cstheme="minorHAnsi"/>
          <w:b/>
          <w:bCs/>
          <w:sz w:val="22"/>
          <w:szCs w:val="22"/>
        </w:rPr>
      </w:pPr>
    </w:p>
    <w:p w14:paraId="31AB27BC" w14:textId="77777777" w:rsidR="009E746E" w:rsidRDefault="009E746E" w:rsidP="00AC7E2E">
      <w:pPr>
        <w:jc w:val="both"/>
        <w:rPr>
          <w:rFonts w:asciiTheme="minorHAnsi" w:hAnsiTheme="minorHAnsi" w:cstheme="minorHAnsi"/>
          <w:b/>
          <w:bCs/>
          <w:sz w:val="22"/>
          <w:szCs w:val="22"/>
        </w:rPr>
      </w:pPr>
    </w:p>
    <w:p w14:paraId="039CA24E" w14:textId="77777777" w:rsidR="009E746E" w:rsidRDefault="009E746E" w:rsidP="00AC7E2E">
      <w:pPr>
        <w:jc w:val="both"/>
        <w:rPr>
          <w:rFonts w:asciiTheme="minorHAnsi" w:hAnsiTheme="minorHAnsi" w:cstheme="minorHAnsi"/>
          <w:b/>
          <w:bCs/>
          <w:sz w:val="22"/>
          <w:szCs w:val="22"/>
        </w:rPr>
      </w:pPr>
    </w:p>
    <w:p w14:paraId="1EDB37F7" w14:textId="77777777" w:rsidR="009E746E" w:rsidRDefault="009E746E" w:rsidP="00AC7E2E">
      <w:pPr>
        <w:jc w:val="both"/>
        <w:rPr>
          <w:rFonts w:asciiTheme="minorHAnsi" w:hAnsiTheme="minorHAnsi" w:cstheme="minorHAnsi"/>
          <w:b/>
          <w:bCs/>
          <w:sz w:val="22"/>
          <w:szCs w:val="22"/>
        </w:rPr>
      </w:pPr>
    </w:p>
    <w:p w14:paraId="2E83C018" w14:textId="77777777" w:rsidR="006408AB" w:rsidRDefault="006408AB" w:rsidP="00AC7E2E">
      <w:pPr>
        <w:jc w:val="both"/>
        <w:rPr>
          <w:rFonts w:asciiTheme="minorHAnsi" w:hAnsiTheme="minorHAnsi" w:cstheme="minorHAnsi"/>
          <w:b/>
          <w:bCs/>
          <w:sz w:val="22"/>
          <w:szCs w:val="22"/>
        </w:rPr>
      </w:pPr>
    </w:p>
    <w:p w14:paraId="5109804C" w14:textId="4E4B0175" w:rsidR="00AC7E2E" w:rsidRPr="00AC7E2E" w:rsidRDefault="00AC7E2E" w:rsidP="00AC7E2E">
      <w:pPr>
        <w:jc w:val="both"/>
        <w:rPr>
          <w:rFonts w:asciiTheme="minorHAnsi" w:hAnsiTheme="minorHAnsi" w:cstheme="minorHAnsi"/>
          <w:b/>
          <w:bCs/>
          <w:sz w:val="22"/>
          <w:szCs w:val="22"/>
        </w:rPr>
      </w:pPr>
      <w:r w:rsidRPr="000405EE">
        <w:rPr>
          <w:rFonts w:asciiTheme="minorHAnsi" w:hAnsiTheme="minorHAnsi" w:cstheme="minorHAnsi"/>
          <w:b/>
          <w:bCs/>
          <w:sz w:val="22"/>
          <w:szCs w:val="22"/>
        </w:rPr>
        <w:t>Attendance by agency</w:t>
      </w:r>
      <w:r w:rsidR="002E15C0" w:rsidRPr="000405EE">
        <w:rPr>
          <w:rFonts w:asciiTheme="minorHAnsi" w:hAnsiTheme="minorHAnsi" w:cstheme="minorHAnsi"/>
          <w:b/>
          <w:bCs/>
          <w:sz w:val="22"/>
          <w:szCs w:val="22"/>
        </w:rPr>
        <w:t xml:space="preserve"> (Bedford Borough)</w:t>
      </w:r>
    </w:p>
    <w:p w14:paraId="7A1061BA" w14:textId="77777777" w:rsidR="00AC7E2E" w:rsidRDefault="00AC7E2E" w:rsidP="00AC7E2E">
      <w:pPr>
        <w:jc w:val="both"/>
        <w:rPr>
          <w:rFonts w:asciiTheme="minorHAnsi" w:hAnsiTheme="minorHAnsi" w:cstheme="minorHAnsi"/>
          <w:sz w:val="22"/>
          <w:szCs w:val="22"/>
        </w:rPr>
      </w:pPr>
    </w:p>
    <w:p w14:paraId="591AB824" w14:textId="62D349B1" w:rsidR="00AC7E2E" w:rsidRDefault="00AC7E2E" w:rsidP="00AC7E2E">
      <w:pPr>
        <w:jc w:val="both"/>
        <w:rPr>
          <w:rFonts w:asciiTheme="minorHAnsi" w:hAnsiTheme="minorHAnsi" w:cstheme="minorHAnsi"/>
          <w:sz w:val="22"/>
          <w:szCs w:val="22"/>
        </w:rPr>
      </w:pPr>
      <w:r w:rsidRPr="00AC7E2E">
        <w:rPr>
          <w:rFonts w:asciiTheme="minorHAnsi" w:hAnsiTheme="minorHAnsi" w:cstheme="minorHAnsi"/>
          <w:noProof/>
          <w:sz w:val="22"/>
          <w:szCs w:val="22"/>
        </w:rPr>
        <w:drawing>
          <wp:inline distT="0" distB="0" distL="0" distR="0" wp14:anchorId="5EBEEDFB" wp14:editId="11FBF222">
            <wp:extent cx="6471920" cy="4508390"/>
            <wp:effectExtent l="0" t="0" r="17780" b="13335"/>
            <wp:docPr id="2084844714" name="Chart 1">
              <a:extLst xmlns:a="http://schemas.openxmlformats.org/drawingml/2006/main">
                <a:ext uri="{FF2B5EF4-FFF2-40B4-BE49-F238E27FC236}">
                  <a16:creationId xmlns:a16="http://schemas.microsoft.com/office/drawing/2014/main" id="{7C819E27-114D-9D10-E021-162AE8CF72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467A379" w14:textId="77777777" w:rsidR="002E15C0" w:rsidRDefault="002E15C0" w:rsidP="00AC7E2E">
      <w:pPr>
        <w:jc w:val="both"/>
        <w:rPr>
          <w:rFonts w:asciiTheme="minorHAnsi" w:hAnsiTheme="minorHAnsi" w:cstheme="minorHAnsi"/>
          <w:sz w:val="22"/>
          <w:szCs w:val="22"/>
        </w:rPr>
      </w:pPr>
    </w:p>
    <w:p w14:paraId="7896CA9C" w14:textId="231E8F12" w:rsidR="002E15C0" w:rsidRPr="00AC7E2E" w:rsidRDefault="002E15C0" w:rsidP="002E15C0">
      <w:pPr>
        <w:jc w:val="both"/>
        <w:rPr>
          <w:rFonts w:asciiTheme="minorHAnsi" w:hAnsiTheme="minorHAnsi" w:cstheme="minorHAnsi"/>
          <w:b/>
          <w:bCs/>
          <w:sz w:val="22"/>
          <w:szCs w:val="22"/>
        </w:rPr>
      </w:pPr>
      <w:r w:rsidRPr="000405EE">
        <w:rPr>
          <w:rFonts w:asciiTheme="minorHAnsi" w:hAnsiTheme="minorHAnsi" w:cstheme="minorHAnsi"/>
          <w:b/>
          <w:bCs/>
          <w:sz w:val="22"/>
          <w:szCs w:val="22"/>
        </w:rPr>
        <w:t>Attendance by agency (Central Bedfordshire)</w:t>
      </w:r>
    </w:p>
    <w:p w14:paraId="28736E5E" w14:textId="77777777" w:rsidR="002E15C0" w:rsidRDefault="002E15C0" w:rsidP="00AC7E2E">
      <w:pPr>
        <w:jc w:val="both"/>
        <w:rPr>
          <w:rFonts w:asciiTheme="minorHAnsi" w:hAnsiTheme="minorHAnsi" w:cstheme="minorHAnsi"/>
          <w:sz w:val="22"/>
          <w:szCs w:val="22"/>
        </w:rPr>
      </w:pPr>
    </w:p>
    <w:p w14:paraId="36830825" w14:textId="77777777" w:rsidR="002E15C0" w:rsidRDefault="002E15C0" w:rsidP="00AC7E2E">
      <w:pPr>
        <w:jc w:val="both"/>
        <w:rPr>
          <w:rFonts w:asciiTheme="minorHAnsi" w:hAnsiTheme="minorHAnsi" w:cstheme="minorHAnsi"/>
          <w:sz w:val="22"/>
          <w:szCs w:val="22"/>
        </w:rPr>
        <w:sectPr w:rsidR="002E15C0" w:rsidSect="002E15C0">
          <w:type w:val="continuous"/>
          <w:pgSz w:w="11900" w:h="16840" w:code="9"/>
          <w:pgMar w:top="899" w:right="720" w:bottom="978" w:left="832" w:header="676" w:footer="1270" w:gutter="0"/>
          <w:cols w:space="708"/>
          <w:titlePg/>
          <w:docGrid w:linePitch="360"/>
        </w:sectPr>
      </w:pPr>
    </w:p>
    <w:p w14:paraId="16AFDDE3" w14:textId="73E01D1C" w:rsidR="002E15C0" w:rsidRDefault="002E15C0" w:rsidP="00AC7E2E">
      <w:pPr>
        <w:jc w:val="both"/>
        <w:rPr>
          <w:rFonts w:asciiTheme="minorHAnsi" w:hAnsiTheme="minorHAnsi" w:cstheme="minorHAnsi"/>
          <w:sz w:val="22"/>
          <w:szCs w:val="22"/>
        </w:rPr>
      </w:pPr>
      <w:r w:rsidRPr="00AC7E2E">
        <w:rPr>
          <w:rFonts w:asciiTheme="minorHAnsi" w:hAnsiTheme="minorHAnsi" w:cstheme="minorHAnsi"/>
          <w:noProof/>
          <w:sz w:val="22"/>
          <w:szCs w:val="22"/>
        </w:rPr>
        <w:drawing>
          <wp:inline distT="0" distB="0" distL="0" distR="0" wp14:anchorId="77C9BE98" wp14:editId="253A319C">
            <wp:extent cx="6496050" cy="3554233"/>
            <wp:effectExtent l="0" t="0" r="6350" b="14605"/>
            <wp:docPr id="806264032" name="Chart 1">
              <a:extLst xmlns:a="http://schemas.openxmlformats.org/drawingml/2006/main">
                <a:ext uri="{FF2B5EF4-FFF2-40B4-BE49-F238E27FC236}">
                  <a16:creationId xmlns:a16="http://schemas.microsoft.com/office/drawing/2014/main" id="{7C819E27-114D-9D10-E021-162AE8CF72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0F51168" w14:textId="24E91AF4" w:rsidR="002E15C0" w:rsidRPr="00AC7E2E" w:rsidRDefault="002E15C0" w:rsidP="002E15C0">
      <w:pPr>
        <w:jc w:val="both"/>
        <w:rPr>
          <w:rFonts w:asciiTheme="minorHAnsi" w:hAnsiTheme="minorHAnsi" w:cstheme="minorHAnsi"/>
          <w:b/>
          <w:bCs/>
          <w:sz w:val="22"/>
          <w:szCs w:val="22"/>
        </w:rPr>
      </w:pPr>
      <w:r w:rsidRPr="000405EE">
        <w:rPr>
          <w:rFonts w:asciiTheme="minorHAnsi" w:hAnsiTheme="minorHAnsi" w:cstheme="minorHAnsi"/>
          <w:b/>
          <w:bCs/>
          <w:sz w:val="22"/>
          <w:szCs w:val="22"/>
        </w:rPr>
        <w:lastRenderedPageBreak/>
        <w:t>Attendance by agency (Luton)</w:t>
      </w:r>
    </w:p>
    <w:p w14:paraId="26DC7CB6" w14:textId="77777777" w:rsidR="002E15C0" w:rsidRDefault="002E15C0" w:rsidP="00AC7E2E">
      <w:pPr>
        <w:jc w:val="both"/>
        <w:rPr>
          <w:rFonts w:asciiTheme="minorHAnsi" w:hAnsiTheme="minorHAnsi" w:cstheme="minorHAnsi"/>
          <w:sz w:val="22"/>
          <w:szCs w:val="22"/>
        </w:rPr>
      </w:pPr>
    </w:p>
    <w:p w14:paraId="39565DB8" w14:textId="4188C4E3" w:rsidR="002E15C0" w:rsidRDefault="002E15C0" w:rsidP="00AC7E2E">
      <w:pPr>
        <w:jc w:val="both"/>
        <w:rPr>
          <w:rFonts w:asciiTheme="minorHAnsi" w:hAnsiTheme="minorHAnsi" w:cstheme="minorHAnsi"/>
          <w:sz w:val="22"/>
          <w:szCs w:val="22"/>
        </w:rPr>
      </w:pPr>
      <w:r w:rsidRPr="00AC7E2E">
        <w:rPr>
          <w:rFonts w:asciiTheme="minorHAnsi" w:hAnsiTheme="minorHAnsi" w:cstheme="minorHAnsi"/>
          <w:noProof/>
          <w:sz w:val="22"/>
          <w:szCs w:val="22"/>
        </w:rPr>
        <w:drawing>
          <wp:inline distT="0" distB="0" distL="0" distR="0" wp14:anchorId="36F61693" wp14:editId="0F28050D">
            <wp:extent cx="6496050" cy="5359179"/>
            <wp:effectExtent l="0" t="0" r="6350" b="13335"/>
            <wp:docPr id="1065886887" name="Chart 1">
              <a:extLst xmlns:a="http://schemas.openxmlformats.org/drawingml/2006/main">
                <a:ext uri="{FF2B5EF4-FFF2-40B4-BE49-F238E27FC236}">
                  <a16:creationId xmlns:a16="http://schemas.microsoft.com/office/drawing/2014/main" id="{7C819E27-114D-9D10-E021-162AE8CF72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3F284AE" w14:textId="77777777" w:rsidR="00012F50" w:rsidRDefault="00012F50" w:rsidP="00AC7E2E">
      <w:pPr>
        <w:jc w:val="both"/>
        <w:rPr>
          <w:rFonts w:asciiTheme="minorHAnsi" w:hAnsiTheme="minorHAnsi" w:cstheme="minorHAnsi"/>
          <w:sz w:val="22"/>
          <w:szCs w:val="22"/>
        </w:rPr>
      </w:pPr>
    </w:p>
    <w:p w14:paraId="72C0166C" w14:textId="6967DB32" w:rsidR="004C7B09" w:rsidRPr="004C7B09" w:rsidRDefault="004C7B09" w:rsidP="00AC7E2E">
      <w:pPr>
        <w:jc w:val="both"/>
        <w:rPr>
          <w:rFonts w:asciiTheme="minorHAnsi" w:hAnsiTheme="minorHAnsi" w:cstheme="minorHAnsi"/>
          <w:b/>
          <w:bCs/>
          <w:sz w:val="22"/>
          <w:szCs w:val="22"/>
        </w:rPr>
      </w:pPr>
    </w:p>
    <w:p w14:paraId="01725F87" w14:textId="77777777" w:rsidR="004C7B09" w:rsidRDefault="004C7B09" w:rsidP="00AC7E2E">
      <w:pPr>
        <w:jc w:val="both"/>
        <w:rPr>
          <w:rFonts w:asciiTheme="minorHAnsi" w:hAnsiTheme="minorHAnsi" w:cstheme="minorHAnsi"/>
          <w:sz w:val="22"/>
          <w:szCs w:val="22"/>
        </w:rPr>
      </w:pPr>
    </w:p>
    <w:p w14:paraId="4DCAE7F2" w14:textId="77777777" w:rsidR="004C7B09" w:rsidRPr="00F3450C" w:rsidRDefault="004C7B09" w:rsidP="00AC7E2E">
      <w:pPr>
        <w:jc w:val="both"/>
        <w:rPr>
          <w:rFonts w:asciiTheme="minorHAnsi" w:hAnsiTheme="minorHAnsi" w:cstheme="minorHAnsi"/>
          <w:sz w:val="22"/>
          <w:szCs w:val="22"/>
        </w:rPr>
      </w:pPr>
    </w:p>
    <w:sectPr w:rsidR="004C7B09" w:rsidRPr="00F3450C" w:rsidSect="002E15C0">
      <w:type w:val="continuous"/>
      <w:pgSz w:w="11900" w:h="16840" w:code="9"/>
      <w:pgMar w:top="899" w:right="720" w:bottom="978" w:left="832" w:header="676" w:footer="1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0B872" w14:textId="77777777" w:rsidR="003A33DF" w:rsidRDefault="003A33DF">
      <w:r>
        <w:separator/>
      </w:r>
    </w:p>
  </w:endnote>
  <w:endnote w:type="continuationSeparator" w:id="0">
    <w:p w14:paraId="488A04B4" w14:textId="77777777" w:rsidR="003A33DF" w:rsidRDefault="003A33DF">
      <w:r>
        <w:continuationSeparator/>
      </w:r>
    </w:p>
  </w:endnote>
  <w:endnote w:type="continuationNotice" w:id="1">
    <w:p w14:paraId="3878255D" w14:textId="77777777" w:rsidR="003A33DF" w:rsidRDefault="003A3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n-ea">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F4AE" w14:textId="77777777" w:rsidR="00EF1862" w:rsidRDefault="00EF1862" w:rsidP="00C64025">
    <w:pPr>
      <w:framePr w:wrap="around" w:vAnchor="text" w:hAnchor="margin" w:xAlign="center" w:y="1"/>
    </w:pPr>
    <w:r>
      <w:fldChar w:fldCharType="begin"/>
    </w:r>
    <w:r>
      <w:instrText xml:space="preserve">PAGE  </w:instrText>
    </w:r>
    <w:r>
      <w:fldChar w:fldCharType="end"/>
    </w:r>
  </w:p>
  <w:p w14:paraId="3F389133" w14:textId="77777777" w:rsidR="00EF1862" w:rsidRDefault="00EF18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DCDE" w14:textId="77777777" w:rsidR="00C81C2E" w:rsidRPr="00FD71FB" w:rsidRDefault="00C364C7">
    <w:pPr>
      <w:rPr>
        <w:color w:val="002060"/>
      </w:rPr>
    </w:pPr>
    <w:r w:rsidRPr="00FD71FB">
      <w:rPr>
        <w:rFonts w:ascii="Georgia" w:hAnsi="Georgia" w:cs="Arial"/>
        <w:b/>
        <w:noProof/>
        <w:color w:val="002060"/>
      </w:rPr>
      <mc:AlternateContent>
        <mc:Choice Requires="wps">
          <w:drawing>
            <wp:anchor distT="0" distB="0" distL="114300" distR="114300" simplePos="0" relativeHeight="251658241" behindDoc="0" locked="0" layoutInCell="1" allowOverlap="1" wp14:anchorId="7B9773FE" wp14:editId="7C49D812">
              <wp:simplePos x="0" y="0"/>
              <wp:positionH relativeFrom="column">
                <wp:posOffset>5255</wp:posOffset>
              </wp:positionH>
              <wp:positionV relativeFrom="paragraph">
                <wp:posOffset>373271</wp:posOffset>
              </wp:positionV>
              <wp:extent cx="6637480" cy="0"/>
              <wp:effectExtent l="25400" t="25400" r="30480" b="38100"/>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480" cy="0"/>
                      </a:xfrm>
                      <a:prstGeom prst="line">
                        <a:avLst/>
                      </a:prstGeom>
                      <a:noFill/>
                      <a:ln w="63500" cap="rnd">
                        <a:solidFill>
                          <a:schemeClr val="accent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878E2" id="Line 4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9.4pt" to="523.0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" strokecolor="#6997af [3207]" strokeweight="5pt">
              <v:stroke dashstyle="1 1" endcap="round"/>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C6DFE" w14:textId="77777777" w:rsidR="00682E24" w:rsidRPr="00682E24" w:rsidRDefault="00682E24" w:rsidP="00682E24">
    <w:r w:rsidRPr="00682E24">
      <w:fldChar w:fldCharType="begin"/>
    </w:r>
    <w:r w:rsidRPr="00682E24">
      <w:instrText xml:space="preserve"> INCLUDEPICTURE "https://static1.squarespace.com/static/5dfc90a169de1725819c53de/5e204577c93b505222db732d/5e20473c1312f17480a4d291/1579173694625/Screenshot+2020-01-16+at+11.21.17.png?format=500w" \* MERGEFORMATINET </w:instrText>
    </w:r>
    <w:r w:rsidRPr="00682E24">
      <w:fldChar w:fldCharType="end"/>
    </w:r>
  </w:p>
  <w:p w14:paraId="53448955" w14:textId="77777777" w:rsidR="00EF1862" w:rsidRDefault="00682E24">
    <w:r w:rsidRPr="00787A61">
      <w:rPr>
        <w:noProof/>
      </w:rPr>
      <w:drawing>
        <wp:anchor distT="0" distB="0" distL="114300" distR="114300" simplePos="0" relativeHeight="251658242" behindDoc="1" locked="0" layoutInCell="1" allowOverlap="1" wp14:anchorId="4E2F8C5E" wp14:editId="1128C459">
          <wp:simplePos x="0" y="0"/>
          <wp:positionH relativeFrom="column">
            <wp:posOffset>4483100</wp:posOffset>
          </wp:positionH>
          <wp:positionV relativeFrom="paragraph">
            <wp:posOffset>-458470</wp:posOffset>
          </wp:positionV>
          <wp:extent cx="2883535" cy="174763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83535" cy="1747638"/>
                  </a:xfrm>
                  <a:prstGeom prst="rect">
                    <a:avLst/>
                  </a:prstGeom>
                </pic:spPr>
              </pic:pic>
            </a:graphicData>
          </a:graphic>
          <wp14:sizeRelH relativeFrom="page">
            <wp14:pctWidth>0</wp14:pctWidth>
          </wp14:sizeRelH>
          <wp14:sizeRelV relativeFrom="page">
            <wp14:pctHeight>0</wp14:pctHeight>
          </wp14:sizeRelV>
        </wp:anchor>
      </w:drawing>
    </w:r>
    <w:r w:rsidR="009F21BA">
      <w:rPr>
        <w:noProof/>
      </w:rPr>
      <w:drawing>
        <wp:anchor distT="0" distB="0" distL="114300" distR="114300" simplePos="0" relativeHeight="251658240" behindDoc="1" locked="0" layoutInCell="1" allowOverlap="1" wp14:anchorId="640147C5" wp14:editId="202B4EAC">
          <wp:simplePos x="0" y="0"/>
          <wp:positionH relativeFrom="column">
            <wp:posOffset>-939800</wp:posOffset>
          </wp:positionH>
          <wp:positionV relativeFrom="paragraph">
            <wp:posOffset>128905</wp:posOffset>
          </wp:positionV>
          <wp:extent cx="8869045" cy="1208405"/>
          <wp:effectExtent l="0" t="0" r="0" b="0"/>
          <wp:wrapNone/>
          <wp:docPr id="23" name="Picture 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rotWithShape="1">
                  <a:blip r:embed="rId2">
                    <a:extLst>
                      <a:ext uri="{28A0092B-C50C-407E-A947-70E740481C1C}">
                        <a14:useLocalDpi xmlns:a14="http://schemas.microsoft.com/office/drawing/2010/main" val="0"/>
                      </a:ext>
                    </a:extLst>
                  </a:blip>
                  <a:srcRect t="18072"/>
                  <a:stretch/>
                </pic:blipFill>
                <pic:spPr bwMode="auto">
                  <a:xfrm>
                    <a:off x="0" y="0"/>
                    <a:ext cx="8869045" cy="1208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C284A" w14:textId="77777777" w:rsidR="003A33DF" w:rsidRDefault="003A33DF">
      <w:r>
        <w:separator/>
      </w:r>
    </w:p>
  </w:footnote>
  <w:footnote w:type="continuationSeparator" w:id="0">
    <w:p w14:paraId="034B280E" w14:textId="77777777" w:rsidR="003A33DF" w:rsidRDefault="003A33DF">
      <w:r>
        <w:continuationSeparator/>
      </w:r>
    </w:p>
  </w:footnote>
  <w:footnote w:type="continuationNotice" w:id="1">
    <w:p w14:paraId="0DF8971C" w14:textId="77777777" w:rsidR="003A33DF" w:rsidRDefault="003A3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40CBC" w14:textId="190EFEAA" w:rsidR="00A2215A" w:rsidRPr="006902E4" w:rsidRDefault="00A2215A" w:rsidP="00A2215A">
    <w:pPr>
      <w:pStyle w:val="MainTitle"/>
      <w:jc w:val="both"/>
      <w:rPr>
        <w:rFonts w:cstheme="minorHAnsi"/>
        <w:sz w:val="36"/>
        <w:szCs w:val="36"/>
      </w:rPr>
    </w:pPr>
    <w:r w:rsidRPr="00787A61">
      <w:rPr>
        <w:noProof/>
      </w:rPr>
      <w:drawing>
        <wp:anchor distT="0" distB="0" distL="114300" distR="114300" simplePos="0" relativeHeight="251658243" behindDoc="1" locked="0" layoutInCell="1" allowOverlap="1" wp14:anchorId="37F33409" wp14:editId="1B2E874E">
          <wp:simplePos x="0" y="0"/>
          <wp:positionH relativeFrom="column">
            <wp:posOffset>5379498</wp:posOffset>
          </wp:positionH>
          <wp:positionV relativeFrom="paragraph">
            <wp:posOffset>-651896</wp:posOffset>
          </wp:positionV>
          <wp:extent cx="1732345" cy="1413358"/>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H="1">
                    <a:off x="0" y="0"/>
                    <a:ext cx="1770573" cy="1444547"/>
                  </a:xfrm>
                  <a:prstGeom prst="rect">
                    <a:avLst/>
                  </a:prstGeom>
                </pic:spPr>
              </pic:pic>
            </a:graphicData>
          </a:graphic>
          <wp14:sizeRelH relativeFrom="page">
            <wp14:pctWidth>0</wp14:pctWidth>
          </wp14:sizeRelH>
          <wp14:sizeRelV relativeFrom="page">
            <wp14:pctHeight>0</wp14:pctHeight>
          </wp14:sizeRelV>
        </wp:anchor>
      </w:drawing>
    </w:r>
    <w:r>
      <w:rPr>
        <w:rFonts w:cstheme="minorHAnsi"/>
        <w:sz w:val="36"/>
        <w:szCs w:val="36"/>
      </w:rPr>
      <w:t>Safeguarding Bedfordshire Training Report</w:t>
    </w:r>
  </w:p>
  <w:p w14:paraId="5228B9BE" w14:textId="70E1949B" w:rsidR="00B819B9" w:rsidRPr="0071496F" w:rsidRDefault="00A2215A" w:rsidP="00A2215A">
    <w:pPr>
      <w:pStyle w:val="MainTitle"/>
      <w:rPr>
        <w:rFonts w:cstheme="minorHAnsi"/>
        <w:color w:val="7030A0"/>
        <w:sz w:val="28"/>
        <w:szCs w:val="28"/>
      </w:rPr>
    </w:pPr>
    <w:r>
      <w:rPr>
        <w:rFonts w:cstheme="minorHAnsi"/>
        <w:color w:val="7030A0"/>
        <w:sz w:val="28"/>
        <w:szCs w:val="28"/>
      </w:rPr>
      <w:t>April 2024</w:t>
    </w:r>
    <w:r w:rsidRPr="006902E4">
      <w:rPr>
        <w:rFonts w:cstheme="minorHAnsi"/>
        <w:color w:val="7030A0"/>
        <w:sz w:val="28"/>
        <w:szCs w:val="28"/>
      </w:rPr>
      <w:t>-</w:t>
    </w:r>
    <w:r>
      <w:rPr>
        <w:rFonts w:cstheme="minorHAnsi"/>
        <w:color w:val="7030A0"/>
        <w:sz w:val="28"/>
        <w:szCs w:val="28"/>
      </w:rPr>
      <w:t xml:space="preserve"> March </w:t>
    </w:r>
    <w:r w:rsidRPr="006902E4">
      <w:rPr>
        <w:rFonts w:cstheme="minorHAnsi"/>
        <w:color w:val="7030A0"/>
        <w:sz w:val="28"/>
        <w:szCs w:val="28"/>
      </w:rPr>
      <w:t>202</w:t>
    </w:r>
    <w:r>
      <w:rPr>
        <w:rFonts w:cstheme="minorHAnsi"/>
        <w:color w:val="7030A0"/>
        <w:sz w:val="28"/>
        <w:szCs w:val="28"/>
      </w:rPr>
      <w:t>5</w:t>
    </w:r>
  </w:p>
  <w:p w14:paraId="7F6A9319" w14:textId="77777777" w:rsidR="00787A61" w:rsidRDefault="00787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54F"/>
    <w:multiLevelType w:val="multilevel"/>
    <w:tmpl w:val="591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A1A01"/>
    <w:multiLevelType w:val="hybridMultilevel"/>
    <w:tmpl w:val="BD2A7F16"/>
    <w:lvl w:ilvl="0" w:tplc="00F626CE">
      <w:start w:val="1"/>
      <w:numFmt w:val="bullet"/>
      <w:lvlText w:val=""/>
      <w:lvlJc w:val="left"/>
      <w:pPr>
        <w:tabs>
          <w:tab w:val="num" w:pos="720"/>
        </w:tabs>
        <w:ind w:left="720" w:hanging="360"/>
      </w:pPr>
      <w:rPr>
        <w:rFonts w:ascii="Symbol" w:hAnsi="Symbol" w:hint="default"/>
      </w:rPr>
    </w:lvl>
    <w:lvl w:ilvl="1" w:tplc="0560AD14" w:tentative="1">
      <w:start w:val="1"/>
      <w:numFmt w:val="bullet"/>
      <w:lvlText w:val=""/>
      <w:lvlJc w:val="left"/>
      <w:pPr>
        <w:tabs>
          <w:tab w:val="num" w:pos="1440"/>
        </w:tabs>
        <w:ind w:left="1440" w:hanging="360"/>
      </w:pPr>
      <w:rPr>
        <w:rFonts w:ascii="Symbol" w:hAnsi="Symbol" w:hint="default"/>
      </w:rPr>
    </w:lvl>
    <w:lvl w:ilvl="2" w:tplc="58149280" w:tentative="1">
      <w:start w:val="1"/>
      <w:numFmt w:val="bullet"/>
      <w:lvlText w:val=""/>
      <w:lvlJc w:val="left"/>
      <w:pPr>
        <w:tabs>
          <w:tab w:val="num" w:pos="2160"/>
        </w:tabs>
        <w:ind w:left="2160" w:hanging="360"/>
      </w:pPr>
      <w:rPr>
        <w:rFonts w:ascii="Symbol" w:hAnsi="Symbol" w:hint="default"/>
      </w:rPr>
    </w:lvl>
    <w:lvl w:ilvl="3" w:tplc="DFB00716" w:tentative="1">
      <w:start w:val="1"/>
      <w:numFmt w:val="bullet"/>
      <w:lvlText w:val=""/>
      <w:lvlJc w:val="left"/>
      <w:pPr>
        <w:tabs>
          <w:tab w:val="num" w:pos="2880"/>
        </w:tabs>
        <w:ind w:left="2880" w:hanging="360"/>
      </w:pPr>
      <w:rPr>
        <w:rFonts w:ascii="Symbol" w:hAnsi="Symbol" w:hint="default"/>
      </w:rPr>
    </w:lvl>
    <w:lvl w:ilvl="4" w:tplc="4EB0307C" w:tentative="1">
      <w:start w:val="1"/>
      <w:numFmt w:val="bullet"/>
      <w:lvlText w:val=""/>
      <w:lvlJc w:val="left"/>
      <w:pPr>
        <w:tabs>
          <w:tab w:val="num" w:pos="3600"/>
        </w:tabs>
        <w:ind w:left="3600" w:hanging="360"/>
      </w:pPr>
      <w:rPr>
        <w:rFonts w:ascii="Symbol" w:hAnsi="Symbol" w:hint="default"/>
      </w:rPr>
    </w:lvl>
    <w:lvl w:ilvl="5" w:tplc="7D9E7682" w:tentative="1">
      <w:start w:val="1"/>
      <w:numFmt w:val="bullet"/>
      <w:lvlText w:val=""/>
      <w:lvlJc w:val="left"/>
      <w:pPr>
        <w:tabs>
          <w:tab w:val="num" w:pos="4320"/>
        </w:tabs>
        <w:ind w:left="4320" w:hanging="360"/>
      </w:pPr>
      <w:rPr>
        <w:rFonts w:ascii="Symbol" w:hAnsi="Symbol" w:hint="default"/>
      </w:rPr>
    </w:lvl>
    <w:lvl w:ilvl="6" w:tplc="D458B76E" w:tentative="1">
      <w:start w:val="1"/>
      <w:numFmt w:val="bullet"/>
      <w:lvlText w:val=""/>
      <w:lvlJc w:val="left"/>
      <w:pPr>
        <w:tabs>
          <w:tab w:val="num" w:pos="5040"/>
        </w:tabs>
        <w:ind w:left="5040" w:hanging="360"/>
      </w:pPr>
      <w:rPr>
        <w:rFonts w:ascii="Symbol" w:hAnsi="Symbol" w:hint="default"/>
      </w:rPr>
    </w:lvl>
    <w:lvl w:ilvl="7" w:tplc="8794C6C6" w:tentative="1">
      <w:start w:val="1"/>
      <w:numFmt w:val="bullet"/>
      <w:lvlText w:val=""/>
      <w:lvlJc w:val="left"/>
      <w:pPr>
        <w:tabs>
          <w:tab w:val="num" w:pos="5760"/>
        </w:tabs>
        <w:ind w:left="5760" w:hanging="360"/>
      </w:pPr>
      <w:rPr>
        <w:rFonts w:ascii="Symbol" w:hAnsi="Symbol" w:hint="default"/>
      </w:rPr>
    </w:lvl>
    <w:lvl w:ilvl="8" w:tplc="568EFA0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3730D91"/>
    <w:multiLevelType w:val="hybridMultilevel"/>
    <w:tmpl w:val="2C88A536"/>
    <w:lvl w:ilvl="0" w:tplc="FDFEC612">
      <w:start w:val="1"/>
      <w:numFmt w:val="bullet"/>
      <w:lvlText w:val=""/>
      <w:lvlJc w:val="left"/>
      <w:pPr>
        <w:ind w:left="360" w:hanging="360"/>
      </w:pPr>
      <w:rPr>
        <w:rFonts w:ascii="Symbol" w:hAnsi="Symbol" w:hint="default"/>
        <w:color w:val="92D05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3B72021"/>
    <w:multiLevelType w:val="hybridMultilevel"/>
    <w:tmpl w:val="829033EA"/>
    <w:lvl w:ilvl="0" w:tplc="08090001">
      <w:start w:val="9"/>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A7ED6"/>
    <w:multiLevelType w:val="hybridMultilevel"/>
    <w:tmpl w:val="3896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716E4D"/>
    <w:multiLevelType w:val="hybridMultilevel"/>
    <w:tmpl w:val="AC189C8A"/>
    <w:lvl w:ilvl="0" w:tplc="0234C594">
      <w:start w:val="1"/>
      <w:numFmt w:val="bullet"/>
      <w:lvlText w:val="•"/>
      <w:lvlJc w:val="left"/>
      <w:pPr>
        <w:tabs>
          <w:tab w:val="num" w:pos="720"/>
        </w:tabs>
        <w:ind w:left="720" w:hanging="360"/>
      </w:pPr>
      <w:rPr>
        <w:rFonts w:ascii="Arial" w:hAnsi="Arial" w:hint="default"/>
      </w:rPr>
    </w:lvl>
    <w:lvl w:ilvl="1" w:tplc="4F6413AC" w:tentative="1">
      <w:start w:val="1"/>
      <w:numFmt w:val="bullet"/>
      <w:lvlText w:val="•"/>
      <w:lvlJc w:val="left"/>
      <w:pPr>
        <w:tabs>
          <w:tab w:val="num" w:pos="1440"/>
        </w:tabs>
        <w:ind w:left="1440" w:hanging="360"/>
      </w:pPr>
      <w:rPr>
        <w:rFonts w:ascii="Arial" w:hAnsi="Arial" w:hint="default"/>
      </w:rPr>
    </w:lvl>
    <w:lvl w:ilvl="2" w:tplc="2774D9DC" w:tentative="1">
      <w:start w:val="1"/>
      <w:numFmt w:val="bullet"/>
      <w:lvlText w:val="•"/>
      <w:lvlJc w:val="left"/>
      <w:pPr>
        <w:tabs>
          <w:tab w:val="num" w:pos="2160"/>
        </w:tabs>
        <w:ind w:left="2160" w:hanging="360"/>
      </w:pPr>
      <w:rPr>
        <w:rFonts w:ascii="Arial" w:hAnsi="Arial" w:hint="default"/>
      </w:rPr>
    </w:lvl>
    <w:lvl w:ilvl="3" w:tplc="46BE4042" w:tentative="1">
      <w:start w:val="1"/>
      <w:numFmt w:val="bullet"/>
      <w:lvlText w:val="•"/>
      <w:lvlJc w:val="left"/>
      <w:pPr>
        <w:tabs>
          <w:tab w:val="num" w:pos="2880"/>
        </w:tabs>
        <w:ind w:left="2880" w:hanging="360"/>
      </w:pPr>
      <w:rPr>
        <w:rFonts w:ascii="Arial" w:hAnsi="Arial" w:hint="default"/>
      </w:rPr>
    </w:lvl>
    <w:lvl w:ilvl="4" w:tplc="B1F0F3E8" w:tentative="1">
      <w:start w:val="1"/>
      <w:numFmt w:val="bullet"/>
      <w:lvlText w:val="•"/>
      <w:lvlJc w:val="left"/>
      <w:pPr>
        <w:tabs>
          <w:tab w:val="num" w:pos="3600"/>
        </w:tabs>
        <w:ind w:left="3600" w:hanging="360"/>
      </w:pPr>
      <w:rPr>
        <w:rFonts w:ascii="Arial" w:hAnsi="Arial" w:hint="default"/>
      </w:rPr>
    </w:lvl>
    <w:lvl w:ilvl="5" w:tplc="C474469E" w:tentative="1">
      <w:start w:val="1"/>
      <w:numFmt w:val="bullet"/>
      <w:lvlText w:val="•"/>
      <w:lvlJc w:val="left"/>
      <w:pPr>
        <w:tabs>
          <w:tab w:val="num" w:pos="4320"/>
        </w:tabs>
        <w:ind w:left="4320" w:hanging="360"/>
      </w:pPr>
      <w:rPr>
        <w:rFonts w:ascii="Arial" w:hAnsi="Arial" w:hint="default"/>
      </w:rPr>
    </w:lvl>
    <w:lvl w:ilvl="6" w:tplc="9B42C620" w:tentative="1">
      <w:start w:val="1"/>
      <w:numFmt w:val="bullet"/>
      <w:lvlText w:val="•"/>
      <w:lvlJc w:val="left"/>
      <w:pPr>
        <w:tabs>
          <w:tab w:val="num" w:pos="5040"/>
        </w:tabs>
        <w:ind w:left="5040" w:hanging="360"/>
      </w:pPr>
      <w:rPr>
        <w:rFonts w:ascii="Arial" w:hAnsi="Arial" w:hint="default"/>
      </w:rPr>
    </w:lvl>
    <w:lvl w:ilvl="7" w:tplc="51604444" w:tentative="1">
      <w:start w:val="1"/>
      <w:numFmt w:val="bullet"/>
      <w:lvlText w:val="•"/>
      <w:lvlJc w:val="left"/>
      <w:pPr>
        <w:tabs>
          <w:tab w:val="num" w:pos="5760"/>
        </w:tabs>
        <w:ind w:left="5760" w:hanging="360"/>
      </w:pPr>
      <w:rPr>
        <w:rFonts w:ascii="Arial" w:hAnsi="Arial" w:hint="default"/>
      </w:rPr>
    </w:lvl>
    <w:lvl w:ilvl="8" w:tplc="4A74C1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AC482D"/>
    <w:multiLevelType w:val="multilevel"/>
    <w:tmpl w:val="837008BE"/>
    <w:lvl w:ilvl="0">
      <w:start w:val="1"/>
      <w:numFmt w:val="bullet"/>
      <w:lvlText w:val=""/>
      <w:lvlJc w:val="left"/>
      <w:pPr>
        <w:ind w:left="720" w:hanging="360"/>
      </w:pPr>
      <w:rPr>
        <w:rFonts w:ascii="Symbol" w:hAnsi="Symbol" w:hint="default"/>
        <w:color w:val="92D05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EA0F43"/>
    <w:multiLevelType w:val="multilevel"/>
    <w:tmpl w:val="1D64FB2E"/>
    <w:lvl w:ilvl="0">
      <w:start w:val="1"/>
      <w:numFmt w:val="bullet"/>
      <w:lvlText w:val=""/>
      <w:lvlJc w:val="left"/>
      <w:pPr>
        <w:ind w:left="360" w:hanging="360"/>
      </w:pPr>
      <w:rPr>
        <w:rFonts w:ascii="Symbol" w:hAnsi="Symbol" w:hint="default"/>
        <w:color w:val="92D050"/>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07334D0C"/>
    <w:multiLevelType w:val="multilevel"/>
    <w:tmpl w:val="1126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61396"/>
    <w:multiLevelType w:val="hybridMultilevel"/>
    <w:tmpl w:val="0B2A8850"/>
    <w:lvl w:ilvl="0" w:tplc="DCCE799A">
      <w:start w:val="1"/>
      <w:numFmt w:val="bullet"/>
      <w:lvlText w:val="•"/>
      <w:lvlJc w:val="left"/>
      <w:pPr>
        <w:tabs>
          <w:tab w:val="num" w:pos="720"/>
        </w:tabs>
        <w:ind w:left="720" w:hanging="360"/>
      </w:pPr>
      <w:rPr>
        <w:rFonts w:ascii="Arial" w:hAnsi="Arial" w:hint="default"/>
      </w:rPr>
    </w:lvl>
    <w:lvl w:ilvl="1" w:tplc="9BEE6B18" w:tentative="1">
      <w:start w:val="1"/>
      <w:numFmt w:val="bullet"/>
      <w:lvlText w:val="•"/>
      <w:lvlJc w:val="left"/>
      <w:pPr>
        <w:tabs>
          <w:tab w:val="num" w:pos="1440"/>
        </w:tabs>
        <w:ind w:left="1440" w:hanging="360"/>
      </w:pPr>
      <w:rPr>
        <w:rFonts w:ascii="Arial" w:hAnsi="Arial" w:hint="default"/>
      </w:rPr>
    </w:lvl>
    <w:lvl w:ilvl="2" w:tplc="E0DAC7F8" w:tentative="1">
      <w:start w:val="1"/>
      <w:numFmt w:val="bullet"/>
      <w:lvlText w:val="•"/>
      <w:lvlJc w:val="left"/>
      <w:pPr>
        <w:tabs>
          <w:tab w:val="num" w:pos="2160"/>
        </w:tabs>
        <w:ind w:left="2160" w:hanging="360"/>
      </w:pPr>
      <w:rPr>
        <w:rFonts w:ascii="Arial" w:hAnsi="Arial" w:hint="default"/>
      </w:rPr>
    </w:lvl>
    <w:lvl w:ilvl="3" w:tplc="EED87E50" w:tentative="1">
      <w:start w:val="1"/>
      <w:numFmt w:val="bullet"/>
      <w:lvlText w:val="•"/>
      <w:lvlJc w:val="left"/>
      <w:pPr>
        <w:tabs>
          <w:tab w:val="num" w:pos="2880"/>
        </w:tabs>
        <w:ind w:left="2880" w:hanging="360"/>
      </w:pPr>
      <w:rPr>
        <w:rFonts w:ascii="Arial" w:hAnsi="Arial" w:hint="default"/>
      </w:rPr>
    </w:lvl>
    <w:lvl w:ilvl="4" w:tplc="3B94EF7E" w:tentative="1">
      <w:start w:val="1"/>
      <w:numFmt w:val="bullet"/>
      <w:lvlText w:val="•"/>
      <w:lvlJc w:val="left"/>
      <w:pPr>
        <w:tabs>
          <w:tab w:val="num" w:pos="3600"/>
        </w:tabs>
        <w:ind w:left="3600" w:hanging="360"/>
      </w:pPr>
      <w:rPr>
        <w:rFonts w:ascii="Arial" w:hAnsi="Arial" w:hint="default"/>
      </w:rPr>
    </w:lvl>
    <w:lvl w:ilvl="5" w:tplc="4D46F782" w:tentative="1">
      <w:start w:val="1"/>
      <w:numFmt w:val="bullet"/>
      <w:lvlText w:val="•"/>
      <w:lvlJc w:val="left"/>
      <w:pPr>
        <w:tabs>
          <w:tab w:val="num" w:pos="4320"/>
        </w:tabs>
        <w:ind w:left="4320" w:hanging="360"/>
      </w:pPr>
      <w:rPr>
        <w:rFonts w:ascii="Arial" w:hAnsi="Arial" w:hint="default"/>
      </w:rPr>
    </w:lvl>
    <w:lvl w:ilvl="6" w:tplc="F3C2FDFA" w:tentative="1">
      <w:start w:val="1"/>
      <w:numFmt w:val="bullet"/>
      <w:lvlText w:val="•"/>
      <w:lvlJc w:val="left"/>
      <w:pPr>
        <w:tabs>
          <w:tab w:val="num" w:pos="5040"/>
        </w:tabs>
        <w:ind w:left="5040" w:hanging="360"/>
      </w:pPr>
      <w:rPr>
        <w:rFonts w:ascii="Arial" w:hAnsi="Arial" w:hint="default"/>
      </w:rPr>
    </w:lvl>
    <w:lvl w:ilvl="7" w:tplc="25CE9FC2" w:tentative="1">
      <w:start w:val="1"/>
      <w:numFmt w:val="bullet"/>
      <w:lvlText w:val="•"/>
      <w:lvlJc w:val="left"/>
      <w:pPr>
        <w:tabs>
          <w:tab w:val="num" w:pos="5760"/>
        </w:tabs>
        <w:ind w:left="5760" w:hanging="360"/>
      </w:pPr>
      <w:rPr>
        <w:rFonts w:ascii="Arial" w:hAnsi="Arial" w:hint="default"/>
      </w:rPr>
    </w:lvl>
    <w:lvl w:ilvl="8" w:tplc="4ED238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F21315"/>
    <w:multiLevelType w:val="hybridMultilevel"/>
    <w:tmpl w:val="9F423FCA"/>
    <w:lvl w:ilvl="0" w:tplc="AC34E970">
      <w:start w:val="1"/>
      <w:numFmt w:val="bullet"/>
      <w:lvlText w:val=""/>
      <w:lvlJc w:val="left"/>
      <w:pPr>
        <w:tabs>
          <w:tab w:val="num" w:pos="720"/>
        </w:tabs>
        <w:ind w:left="720" w:hanging="360"/>
      </w:pPr>
      <w:rPr>
        <w:rFonts w:ascii="Symbol" w:hAnsi="Symbol" w:hint="default"/>
      </w:rPr>
    </w:lvl>
    <w:lvl w:ilvl="1" w:tplc="F7EE0932" w:tentative="1">
      <w:start w:val="1"/>
      <w:numFmt w:val="bullet"/>
      <w:lvlText w:val=""/>
      <w:lvlJc w:val="left"/>
      <w:pPr>
        <w:tabs>
          <w:tab w:val="num" w:pos="1440"/>
        </w:tabs>
        <w:ind w:left="1440" w:hanging="360"/>
      </w:pPr>
      <w:rPr>
        <w:rFonts w:ascii="Symbol" w:hAnsi="Symbol" w:hint="default"/>
      </w:rPr>
    </w:lvl>
    <w:lvl w:ilvl="2" w:tplc="FD40337C" w:tentative="1">
      <w:start w:val="1"/>
      <w:numFmt w:val="bullet"/>
      <w:lvlText w:val=""/>
      <w:lvlJc w:val="left"/>
      <w:pPr>
        <w:tabs>
          <w:tab w:val="num" w:pos="2160"/>
        </w:tabs>
        <w:ind w:left="2160" w:hanging="360"/>
      </w:pPr>
      <w:rPr>
        <w:rFonts w:ascii="Symbol" w:hAnsi="Symbol" w:hint="default"/>
      </w:rPr>
    </w:lvl>
    <w:lvl w:ilvl="3" w:tplc="A1F47792" w:tentative="1">
      <w:start w:val="1"/>
      <w:numFmt w:val="bullet"/>
      <w:lvlText w:val=""/>
      <w:lvlJc w:val="left"/>
      <w:pPr>
        <w:tabs>
          <w:tab w:val="num" w:pos="2880"/>
        </w:tabs>
        <w:ind w:left="2880" w:hanging="360"/>
      </w:pPr>
      <w:rPr>
        <w:rFonts w:ascii="Symbol" w:hAnsi="Symbol" w:hint="default"/>
      </w:rPr>
    </w:lvl>
    <w:lvl w:ilvl="4" w:tplc="845E9504" w:tentative="1">
      <w:start w:val="1"/>
      <w:numFmt w:val="bullet"/>
      <w:lvlText w:val=""/>
      <w:lvlJc w:val="left"/>
      <w:pPr>
        <w:tabs>
          <w:tab w:val="num" w:pos="3600"/>
        </w:tabs>
        <w:ind w:left="3600" w:hanging="360"/>
      </w:pPr>
      <w:rPr>
        <w:rFonts w:ascii="Symbol" w:hAnsi="Symbol" w:hint="default"/>
      </w:rPr>
    </w:lvl>
    <w:lvl w:ilvl="5" w:tplc="52E80F46" w:tentative="1">
      <w:start w:val="1"/>
      <w:numFmt w:val="bullet"/>
      <w:lvlText w:val=""/>
      <w:lvlJc w:val="left"/>
      <w:pPr>
        <w:tabs>
          <w:tab w:val="num" w:pos="4320"/>
        </w:tabs>
        <w:ind w:left="4320" w:hanging="360"/>
      </w:pPr>
      <w:rPr>
        <w:rFonts w:ascii="Symbol" w:hAnsi="Symbol" w:hint="default"/>
      </w:rPr>
    </w:lvl>
    <w:lvl w:ilvl="6" w:tplc="2FFADD64" w:tentative="1">
      <w:start w:val="1"/>
      <w:numFmt w:val="bullet"/>
      <w:lvlText w:val=""/>
      <w:lvlJc w:val="left"/>
      <w:pPr>
        <w:tabs>
          <w:tab w:val="num" w:pos="5040"/>
        </w:tabs>
        <w:ind w:left="5040" w:hanging="360"/>
      </w:pPr>
      <w:rPr>
        <w:rFonts w:ascii="Symbol" w:hAnsi="Symbol" w:hint="default"/>
      </w:rPr>
    </w:lvl>
    <w:lvl w:ilvl="7" w:tplc="FF7E1F94" w:tentative="1">
      <w:start w:val="1"/>
      <w:numFmt w:val="bullet"/>
      <w:lvlText w:val=""/>
      <w:lvlJc w:val="left"/>
      <w:pPr>
        <w:tabs>
          <w:tab w:val="num" w:pos="5760"/>
        </w:tabs>
        <w:ind w:left="5760" w:hanging="360"/>
      </w:pPr>
      <w:rPr>
        <w:rFonts w:ascii="Symbol" w:hAnsi="Symbol" w:hint="default"/>
      </w:rPr>
    </w:lvl>
    <w:lvl w:ilvl="8" w:tplc="C378868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AE74FC6"/>
    <w:multiLevelType w:val="hybridMultilevel"/>
    <w:tmpl w:val="9FEEDC20"/>
    <w:lvl w:ilvl="0" w:tplc="FDFEC612">
      <w:start w:val="1"/>
      <w:numFmt w:val="bullet"/>
      <w:lvlText w:val=""/>
      <w:lvlJc w:val="left"/>
      <w:pPr>
        <w:ind w:left="360" w:hanging="360"/>
      </w:pPr>
      <w:rPr>
        <w:rFonts w:ascii="Symbol" w:hAnsi="Symbol" w:hint="default"/>
        <w:color w:val="92D05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2E86667"/>
    <w:multiLevelType w:val="hybridMultilevel"/>
    <w:tmpl w:val="84CE47A2"/>
    <w:lvl w:ilvl="0" w:tplc="66149F3E">
      <w:start w:val="1"/>
      <w:numFmt w:val="bullet"/>
      <w:lvlText w:val="•"/>
      <w:lvlJc w:val="left"/>
      <w:pPr>
        <w:tabs>
          <w:tab w:val="num" w:pos="720"/>
        </w:tabs>
        <w:ind w:left="720" w:hanging="360"/>
      </w:pPr>
      <w:rPr>
        <w:rFonts w:ascii="Arial" w:hAnsi="Arial" w:hint="default"/>
      </w:rPr>
    </w:lvl>
    <w:lvl w:ilvl="1" w:tplc="BEFC6024" w:tentative="1">
      <w:start w:val="1"/>
      <w:numFmt w:val="bullet"/>
      <w:lvlText w:val="•"/>
      <w:lvlJc w:val="left"/>
      <w:pPr>
        <w:tabs>
          <w:tab w:val="num" w:pos="1440"/>
        </w:tabs>
        <w:ind w:left="1440" w:hanging="360"/>
      </w:pPr>
      <w:rPr>
        <w:rFonts w:ascii="Arial" w:hAnsi="Arial" w:hint="default"/>
      </w:rPr>
    </w:lvl>
    <w:lvl w:ilvl="2" w:tplc="D93C83F0" w:tentative="1">
      <w:start w:val="1"/>
      <w:numFmt w:val="bullet"/>
      <w:lvlText w:val="•"/>
      <w:lvlJc w:val="left"/>
      <w:pPr>
        <w:tabs>
          <w:tab w:val="num" w:pos="2160"/>
        </w:tabs>
        <w:ind w:left="2160" w:hanging="360"/>
      </w:pPr>
      <w:rPr>
        <w:rFonts w:ascii="Arial" w:hAnsi="Arial" w:hint="default"/>
      </w:rPr>
    </w:lvl>
    <w:lvl w:ilvl="3" w:tplc="F15867FC" w:tentative="1">
      <w:start w:val="1"/>
      <w:numFmt w:val="bullet"/>
      <w:lvlText w:val="•"/>
      <w:lvlJc w:val="left"/>
      <w:pPr>
        <w:tabs>
          <w:tab w:val="num" w:pos="2880"/>
        </w:tabs>
        <w:ind w:left="2880" w:hanging="360"/>
      </w:pPr>
      <w:rPr>
        <w:rFonts w:ascii="Arial" w:hAnsi="Arial" w:hint="default"/>
      </w:rPr>
    </w:lvl>
    <w:lvl w:ilvl="4" w:tplc="AB0EB202" w:tentative="1">
      <w:start w:val="1"/>
      <w:numFmt w:val="bullet"/>
      <w:lvlText w:val="•"/>
      <w:lvlJc w:val="left"/>
      <w:pPr>
        <w:tabs>
          <w:tab w:val="num" w:pos="3600"/>
        </w:tabs>
        <w:ind w:left="3600" w:hanging="360"/>
      </w:pPr>
      <w:rPr>
        <w:rFonts w:ascii="Arial" w:hAnsi="Arial" w:hint="default"/>
      </w:rPr>
    </w:lvl>
    <w:lvl w:ilvl="5" w:tplc="7334048C" w:tentative="1">
      <w:start w:val="1"/>
      <w:numFmt w:val="bullet"/>
      <w:lvlText w:val="•"/>
      <w:lvlJc w:val="left"/>
      <w:pPr>
        <w:tabs>
          <w:tab w:val="num" w:pos="4320"/>
        </w:tabs>
        <w:ind w:left="4320" w:hanging="360"/>
      </w:pPr>
      <w:rPr>
        <w:rFonts w:ascii="Arial" w:hAnsi="Arial" w:hint="default"/>
      </w:rPr>
    </w:lvl>
    <w:lvl w:ilvl="6" w:tplc="DD5464A4" w:tentative="1">
      <w:start w:val="1"/>
      <w:numFmt w:val="bullet"/>
      <w:lvlText w:val="•"/>
      <w:lvlJc w:val="left"/>
      <w:pPr>
        <w:tabs>
          <w:tab w:val="num" w:pos="5040"/>
        </w:tabs>
        <w:ind w:left="5040" w:hanging="360"/>
      </w:pPr>
      <w:rPr>
        <w:rFonts w:ascii="Arial" w:hAnsi="Arial" w:hint="default"/>
      </w:rPr>
    </w:lvl>
    <w:lvl w:ilvl="7" w:tplc="59707D40" w:tentative="1">
      <w:start w:val="1"/>
      <w:numFmt w:val="bullet"/>
      <w:lvlText w:val="•"/>
      <w:lvlJc w:val="left"/>
      <w:pPr>
        <w:tabs>
          <w:tab w:val="num" w:pos="5760"/>
        </w:tabs>
        <w:ind w:left="5760" w:hanging="360"/>
      </w:pPr>
      <w:rPr>
        <w:rFonts w:ascii="Arial" w:hAnsi="Arial" w:hint="default"/>
      </w:rPr>
    </w:lvl>
    <w:lvl w:ilvl="8" w:tplc="864801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6F71E6"/>
    <w:multiLevelType w:val="hybridMultilevel"/>
    <w:tmpl w:val="94C28302"/>
    <w:lvl w:ilvl="0" w:tplc="4D9CBCA6">
      <w:start w:val="1"/>
      <w:numFmt w:val="bullet"/>
      <w:lvlText w:val="•"/>
      <w:lvlJc w:val="left"/>
      <w:pPr>
        <w:tabs>
          <w:tab w:val="num" w:pos="720"/>
        </w:tabs>
        <w:ind w:left="720" w:hanging="360"/>
      </w:pPr>
      <w:rPr>
        <w:rFonts w:ascii="Arial" w:hAnsi="Arial" w:hint="default"/>
      </w:rPr>
    </w:lvl>
    <w:lvl w:ilvl="1" w:tplc="A22E5964" w:tentative="1">
      <w:start w:val="1"/>
      <w:numFmt w:val="bullet"/>
      <w:lvlText w:val="•"/>
      <w:lvlJc w:val="left"/>
      <w:pPr>
        <w:tabs>
          <w:tab w:val="num" w:pos="1440"/>
        </w:tabs>
        <w:ind w:left="1440" w:hanging="360"/>
      </w:pPr>
      <w:rPr>
        <w:rFonts w:ascii="Arial" w:hAnsi="Arial" w:hint="default"/>
      </w:rPr>
    </w:lvl>
    <w:lvl w:ilvl="2" w:tplc="CE6CB266" w:tentative="1">
      <w:start w:val="1"/>
      <w:numFmt w:val="bullet"/>
      <w:lvlText w:val="•"/>
      <w:lvlJc w:val="left"/>
      <w:pPr>
        <w:tabs>
          <w:tab w:val="num" w:pos="2160"/>
        </w:tabs>
        <w:ind w:left="2160" w:hanging="360"/>
      </w:pPr>
      <w:rPr>
        <w:rFonts w:ascii="Arial" w:hAnsi="Arial" w:hint="default"/>
      </w:rPr>
    </w:lvl>
    <w:lvl w:ilvl="3" w:tplc="97A041A0" w:tentative="1">
      <w:start w:val="1"/>
      <w:numFmt w:val="bullet"/>
      <w:lvlText w:val="•"/>
      <w:lvlJc w:val="left"/>
      <w:pPr>
        <w:tabs>
          <w:tab w:val="num" w:pos="2880"/>
        </w:tabs>
        <w:ind w:left="2880" w:hanging="360"/>
      </w:pPr>
      <w:rPr>
        <w:rFonts w:ascii="Arial" w:hAnsi="Arial" w:hint="default"/>
      </w:rPr>
    </w:lvl>
    <w:lvl w:ilvl="4" w:tplc="288AB55C" w:tentative="1">
      <w:start w:val="1"/>
      <w:numFmt w:val="bullet"/>
      <w:lvlText w:val="•"/>
      <w:lvlJc w:val="left"/>
      <w:pPr>
        <w:tabs>
          <w:tab w:val="num" w:pos="3600"/>
        </w:tabs>
        <w:ind w:left="3600" w:hanging="360"/>
      </w:pPr>
      <w:rPr>
        <w:rFonts w:ascii="Arial" w:hAnsi="Arial" w:hint="default"/>
      </w:rPr>
    </w:lvl>
    <w:lvl w:ilvl="5" w:tplc="3FD65F38" w:tentative="1">
      <w:start w:val="1"/>
      <w:numFmt w:val="bullet"/>
      <w:lvlText w:val="•"/>
      <w:lvlJc w:val="left"/>
      <w:pPr>
        <w:tabs>
          <w:tab w:val="num" w:pos="4320"/>
        </w:tabs>
        <w:ind w:left="4320" w:hanging="360"/>
      </w:pPr>
      <w:rPr>
        <w:rFonts w:ascii="Arial" w:hAnsi="Arial" w:hint="default"/>
      </w:rPr>
    </w:lvl>
    <w:lvl w:ilvl="6" w:tplc="4308F54C" w:tentative="1">
      <w:start w:val="1"/>
      <w:numFmt w:val="bullet"/>
      <w:lvlText w:val="•"/>
      <w:lvlJc w:val="left"/>
      <w:pPr>
        <w:tabs>
          <w:tab w:val="num" w:pos="5040"/>
        </w:tabs>
        <w:ind w:left="5040" w:hanging="360"/>
      </w:pPr>
      <w:rPr>
        <w:rFonts w:ascii="Arial" w:hAnsi="Arial" w:hint="default"/>
      </w:rPr>
    </w:lvl>
    <w:lvl w:ilvl="7" w:tplc="FC90AE72" w:tentative="1">
      <w:start w:val="1"/>
      <w:numFmt w:val="bullet"/>
      <w:lvlText w:val="•"/>
      <w:lvlJc w:val="left"/>
      <w:pPr>
        <w:tabs>
          <w:tab w:val="num" w:pos="5760"/>
        </w:tabs>
        <w:ind w:left="5760" w:hanging="360"/>
      </w:pPr>
      <w:rPr>
        <w:rFonts w:ascii="Arial" w:hAnsi="Arial" w:hint="default"/>
      </w:rPr>
    </w:lvl>
    <w:lvl w:ilvl="8" w:tplc="C7CC61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17E3C"/>
    <w:multiLevelType w:val="multilevel"/>
    <w:tmpl w:val="2C0AD760"/>
    <w:lvl w:ilvl="0">
      <w:start w:val="1"/>
      <w:numFmt w:val="bullet"/>
      <w:lvlText w:val=""/>
      <w:lvlJc w:val="left"/>
      <w:pPr>
        <w:ind w:left="360" w:hanging="360"/>
      </w:pPr>
      <w:rPr>
        <w:rFonts w:ascii="Symbol" w:hAnsi="Symbol" w:hint="default"/>
        <w:color w:val="92D050"/>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F9F126B"/>
    <w:multiLevelType w:val="hybridMultilevel"/>
    <w:tmpl w:val="756E693C"/>
    <w:lvl w:ilvl="0" w:tplc="932A2B88">
      <w:start w:val="1"/>
      <w:numFmt w:val="bullet"/>
      <w:lvlText w:val="•"/>
      <w:lvlJc w:val="left"/>
      <w:pPr>
        <w:tabs>
          <w:tab w:val="num" w:pos="720"/>
        </w:tabs>
        <w:ind w:left="720" w:hanging="360"/>
      </w:pPr>
      <w:rPr>
        <w:rFonts w:ascii="Arial" w:hAnsi="Arial" w:hint="default"/>
      </w:rPr>
    </w:lvl>
    <w:lvl w:ilvl="1" w:tplc="538E02CA" w:tentative="1">
      <w:start w:val="1"/>
      <w:numFmt w:val="bullet"/>
      <w:lvlText w:val="•"/>
      <w:lvlJc w:val="left"/>
      <w:pPr>
        <w:tabs>
          <w:tab w:val="num" w:pos="1440"/>
        </w:tabs>
        <w:ind w:left="1440" w:hanging="360"/>
      </w:pPr>
      <w:rPr>
        <w:rFonts w:ascii="Arial" w:hAnsi="Arial" w:hint="default"/>
      </w:rPr>
    </w:lvl>
    <w:lvl w:ilvl="2" w:tplc="6EAAE622" w:tentative="1">
      <w:start w:val="1"/>
      <w:numFmt w:val="bullet"/>
      <w:lvlText w:val="•"/>
      <w:lvlJc w:val="left"/>
      <w:pPr>
        <w:tabs>
          <w:tab w:val="num" w:pos="2160"/>
        </w:tabs>
        <w:ind w:left="2160" w:hanging="360"/>
      </w:pPr>
      <w:rPr>
        <w:rFonts w:ascii="Arial" w:hAnsi="Arial" w:hint="default"/>
      </w:rPr>
    </w:lvl>
    <w:lvl w:ilvl="3" w:tplc="6AEE8DD4" w:tentative="1">
      <w:start w:val="1"/>
      <w:numFmt w:val="bullet"/>
      <w:lvlText w:val="•"/>
      <w:lvlJc w:val="left"/>
      <w:pPr>
        <w:tabs>
          <w:tab w:val="num" w:pos="2880"/>
        </w:tabs>
        <w:ind w:left="2880" w:hanging="360"/>
      </w:pPr>
      <w:rPr>
        <w:rFonts w:ascii="Arial" w:hAnsi="Arial" w:hint="default"/>
      </w:rPr>
    </w:lvl>
    <w:lvl w:ilvl="4" w:tplc="AA18FBF8" w:tentative="1">
      <w:start w:val="1"/>
      <w:numFmt w:val="bullet"/>
      <w:lvlText w:val="•"/>
      <w:lvlJc w:val="left"/>
      <w:pPr>
        <w:tabs>
          <w:tab w:val="num" w:pos="3600"/>
        </w:tabs>
        <w:ind w:left="3600" w:hanging="360"/>
      </w:pPr>
      <w:rPr>
        <w:rFonts w:ascii="Arial" w:hAnsi="Arial" w:hint="default"/>
      </w:rPr>
    </w:lvl>
    <w:lvl w:ilvl="5" w:tplc="07CECFCC" w:tentative="1">
      <w:start w:val="1"/>
      <w:numFmt w:val="bullet"/>
      <w:lvlText w:val="•"/>
      <w:lvlJc w:val="left"/>
      <w:pPr>
        <w:tabs>
          <w:tab w:val="num" w:pos="4320"/>
        </w:tabs>
        <w:ind w:left="4320" w:hanging="360"/>
      </w:pPr>
      <w:rPr>
        <w:rFonts w:ascii="Arial" w:hAnsi="Arial" w:hint="default"/>
      </w:rPr>
    </w:lvl>
    <w:lvl w:ilvl="6" w:tplc="47947790" w:tentative="1">
      <w:start w:val="1"/>
      <w:numFmt w:val="bullet"/>
      <w:lvlText w:val="•"/>
      <w:lvlJc w:val="left"/>
      <w:pPr>
        <w:tabs>
          <w:tab w:val="num" w:pos="5040"/>
        </w:tabs>
        <w:ind w:left="5040" w:hanging="360"/>
      </w:pPr>
      <w:rPr>
        <w:rFonts w:ascii="Arial" w:hAnsi="Arial" w:hint="default"/>
      </w:rPr>
    </w:lvl>
    <w:lvl w:ilvl="7" w:tplc="2BA497F8" w:tentative="1">
      <w:start w:val="1"/>
      <w:numFmt w:val="bullet"/>
      <w:lvlText w:val="•"/>
      <w:lvlJc w:val="left"/>
      <w:pPr>
        <w:tabs>
          <w:tab w:val="num" w:pos="5760"/>
        </w:tabs>
        <w:ind w:left="5760" w:hanging="360"/>
      </w:pPr>
      <w:rPr>
        <w:rFonts w:ascii="Arial" w:hAnsi="Arial" w:hint="default"/>
      </w:rPr>
    </w:lvl>
    <w:lvl w:ilvl="8" w:tplc="91CCD2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F8036D"/>
    <w:multiLevelType w:val="multilevel"/>
    <w:tmpl w:val="197C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2E4E5A"/>
    <w:multiLevelType w:val="hybridMultilevel"/>
    <w:tmpl w:val="21DC69DE"/>
    <w:lvl w:ilvl="0" w:tplc="FD7C2524">
      <w:start w:val="1"/>
      <w:numFmt w:val="bullet"/>
      <w:lvlText w:val="•"/>
      <w:lvlJc w:val="left"/>
      <w:pPr>
        <w:tabs>
          <w:tab w:val="num" w:pos="720"/>
        </w:tabs>
        <w:ind w:left="720" w:hanging="360"/>
      </w:pPr>
      <w:rPr>
        <w:rFonts w:ascii="Arial" w:hAnsi="Arial" w:hint="default"/>
      </w:rPr>
    </w:lvl>
    <w:lvl w:ilvl="1" w:tplc="389C4862" w:tentative="1">
      <w:start w:val="1"/>
      <w:numFmt w:val="bullet"/>
      <w:lvlText w:val="•"/>
      <w:lvlJc w:val="left"/>
      <w:pPr>
        <w:tabs>
          <w:tab w:val="num" w:pos="1440"/>
        </w:tabs>
        <w:ind w:left="1440" w:hanging="360"/>
      </w:pPr>
      <w:rPr>
        <w:rFonts w:ascii="Arial" w:hAnsi="Arial" w:hint="default"/>
      </w:rPr>
    </w:lvl>
    <w:lvl w:ilvl="2" w:tplc="3CA036FE" w:tentative="1">
      <w:start w:val="1"/>
      <w:numFmt w:val="bullet"/>
      <w:lvlText w:val="•"/>
      <w:lvlJc w:val="left"/>
      <w:pPr>
        <w:tabs>
          <w:tab w:val="num" w:pos="2160"/>
        </w:tabs>
        <w:ind w:left="2160" w:hanging="360"/>
      </w:pPr>
      <w:rPr>
        <w:rFonts w:ascii="Arial" w:hAnsi="Arial" w:hint="default"/>
      </w:rPr>
    </w:lvl>
    <w:lvl w:ilvl="3" w:tplc="07E438CE" w:tentative="1">
      <w:start w:val="1"/>
      <w:numFmt w:val="bullet"/>
      <w:lvlText w:val="•"/>
      <w:lvlJc w:val="left"/>
      <w:pPr>
        <w:tabs>
          <w:tab w:val="num" w:pos="2880"/>
        </w:tabs>
        <w:ind w:left="2880" w:hanging="360"/>
      </w:pPr>
      <w:rPr>
        <w:rFonts w:ascii="Arial" w:hAnsi="Arial" w:hint="default"/>
      </w:rPr>
    </w:lvl>
    <w:lvl w:ilvl="4" w:tplc="A724B064" w:tentative="1">
      <w:start w:val="1"/>
      <w:numFmt w:val="bullet"/>
      <w:lvlText w:val="•"/>
      <w:lvlJc w:val="left"/>
      <w:pPr>
        <w:tabs>
          <w:tab w:val="num" w:pos="3600"/>
        </w:tabs>
        <w:ind w:left="3600" w:hanging="360"/>
      </w:pPr>
      <w:rPr>
        <w:rFonts w:ascii="Arial" w:hAnsi="Arial" w:hint="default"/>
      </w:rPr>
    </w:lvl>
    <w:lvl w:ilvl="5" w:tplc="99FCBFE6" w:tentative="1">
      <w:start w:val="1"/>
      <w:numFmt w:val="bullet"/>
      <w:lvlText w:val="•"/>
      <w:lvlJc w:val="left"/>
      <w:pPr>
        <w:tabs>
          <w:tab w:val="num" w:pos="4320"/>
        </w:tabs>
        <w:ind w:left="4320" w:hanging="360"/>
      </w:pPr>
      <w:rPr>
        <w:rFonts w:ascii="Arial" w:hAnsi="Arial" w:hint="default"/>
      </w:rPr>
    </w:lvl>
    <w:lvl w:ilvl="6" w:tplc="781C4BEC" w:tentative="1">
      <w:start w:val="1"/>
      <w:numFmt w:val="bullet"/>
      <w:lvlText w:val="•"/>
      <w:lvlJc w:val="left"/>
      <w:pPr>
        <w:tabs>
          <w:tab w:val="num" w:pos="5040"/>
        </w:tabs>
        <w:ind w:left="5040" w:hanging="360"/>
      </w:pPr>
      <w:rPr>
        <w:rFonts w:ascii="Arial" w:hAnsi="Arial" w:hint="default"/>
      </w:rPr>
    </w:lvl>
    <w:lvl w:ilvl="7" w:tplc="0EC28ADA" w:tentative="1">
      <w:start w:val="1"/>
      <w:numFmt w:val="bullet"/>
      <w:lvlText w:val="•"/>
      <w:lvlJc w:val="left"/>
      <w:pPr>
        <w:tabs>
          <w:tab w:val="num" w:pos="5760"/>
        </w:tabs>
        <w:ind w:left="5760" w:hanging="360"/>
      </w:pPr>
      <w:rPr>
        <w:rFonts w:ascii="Arial" w:hAnsi="Arial" w:hint="default"/>
      </w:rPr>
    </w:lvl>
    <w:lvl w:ilvl="8" w:tplc="750CBA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C76A8C"/>
    <w:multiLevelType w:val="hybridMultilevel"/>
    <w:tmpl w:val="C1CAD918"/>
    <w:lvl w:ilvl="0" w:tplc="FDFEC612">
      <w:start w:val="1"/>
      <w:numFmt w:val="bullet"/>
      <w:lvlText w:val=""/>
      <w:lvlJc w:val="left"/>
      <w:pPr>
        <w:ind w:left="360" w:hanging="360"/>
      </w:pPr>
      <w:rPr>
        <w:rFonts w:ascii="Symbol" w:hAnsi="Symbol" w:hint="default"/>
        <w:color w:val="92D05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B34D00"/>
    <w:multiLevelType w:val="hybridMultilevel"/>
    <w:tmpl w:val="73563C54"/>
    <w:lvl w:ilvl="0" w:tplc="FDFEC612">
      <w:start w:val="1"/>
      <w:numFmt w:val="bullet"/>
      <w:lvlText w:val=""/>
      <w:lvlJc w:val="left"/>
      <w:pPr>
        <w:ind w:left="360" w:hanging="360"/>
      </w:pPr>
      <w:rPr>
        <w:rFonts w:ascii="Symbol" w:hAnsi="Symbol" w:hint="default"/>
        <w:color w:val="92D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B708D7"/>
    <w:multiLevelType w:val="hybridMultilevel"/>
    <w:tmpl w:val="AA0E8082"/>
    <w:lvl w:ilvl="0" w:tplc="A1D61B1E">
      <w:start w:val="1"/>
      <w:numFmt w:val="bullet"/>
      <w:lvlText w:val=""/>
      <w:lvlJc w:val="left"/>
      <w:pPr>
        <w:tabs>
          <w:tab w:val="num" w:pos="720"/>
        </w:tabs>
        <w:ind w:left="720" w:hanging="360"/>
      </w:pPr>
      <w:rPr>
        <w:rFonts w:ascii="Symbol" w:hAnsi="Symbol" w:hint="default"/>
      </w:rPr>
    </w:lvl>
    <w:lvl w:ilvl="1" w:tplc="CFD48D4C" w:tentative="1">
      <w:start w:val="1"/>
      <w:numFmt w:val="bullet"/>
      <w:lvlText w:val=""/>
      <w:lvlJc w:val="left"/>
      <w:pPr>
        <w:tabs>
          <w:tab w:val="num" w:pos="1440"/>
        </w:tabs>
        <w:ind w:left="1440" w:hanging="360"/>
      </w:pPr>
      <w:rPr>
        <w:rFonts w:ascii="Symbol" w:hAnsi="Symbol" w:hint="default"/>
      </w:rPr>
    </w:lvl>
    <w:lvl w:ilvl="2" w:tplc="260A921C" w:tentative="1">
      <w:start w:val="1"/>
      <w:numFmt w:val="bullet"/>
      <w:lvlText w:val=""/>
      <w:lvlJc w:val="left"/>
      <w:pPr>
        <w:tabs>
          <w:tab w:val="num" w:pos="2160"/>
        </w:tabs>
        <w:ind w:left="2160" w:hanging="360"/>
      </w:pPr>
      <w:rPr>
        <w:rFonts w:ascii="Symbol" w:hAnsi="Symbol" w:hint="default"/>
      </w:rPr>
    </w:lvl>
    <w:lvl w:ilvl="3" w:tplc="A7D8B87E" w:tentative="1">
      <w:start w:val="1"/>
      <w:numFmt w:val="bullet"/>
      <w:lvlText w:val=""/>
      <w:lvlJc w:val="left"/>
      <w:pPr>
        <w:tabs>
          <w:tab w:val="num" w:pos="2880"/>
        </w:tabs>
        <w:ind w:left="2880" w:hanging="360"/>
      </w:pPr>
      <w:rPr>
        <w:rFonts w:ascii="Symbol" w:hAnsi="Symbol" w:hint="default"/>
      </w:rPr>
    </w:lvl>
    <w:lvl w:ilvl="4" w:tplc="58CC1088" w:tentative="1">
      <w:start w:val="1"/>
      <w:numFmt w:val="bullet"/>
      <w:lvlText w:val=""/>
      <w:lvlJc w:val="left"/>
      <w:pPr>
        <w:tabs>
          <w:tab w:val="num" w:pos="3600"/>
        </w:tabs>
        <w:ind w:left="3600" w:hanging="360"/>
      </w:pPr>
      <w:rPr>
        <w:rFonts w:ascii="Symbol" w:hAnsi="Symbol" w:hint="default"/>
      </w:rPr>
    </w:lvl>
    <w:lvl w:ilvl="5" w:tplc="B91E4F32" w:tentative="1">
      <w:start w:val="1"/>
      <w:numFmt w:val="bullet"/>
      <w:lvlText w:val=""/>
      <w:lvlJc w:val="left"/>
      <w:pPr>
        <w:tabs>
          <w:tab w:val="num" w:pos="4320"/>
        </w:tabs>
        <w:ind w:left="4320" w:hanging="360"/>
      </w:pPr>
      <w:rPr>
        <w:rFonts w:ascii="Symbol" w:hAnsi="Symbol" w:hint="default"/>
      </w:rPr>
    </w:lvl>
    <w:lvl w:ilvl="6" w:tplc="9E104044" w:tentative="1">
      <w:start w:val="1"/>
      <w:numFmt w:val="bullet"/>
      <w:lvlText w:val=""/>
      <w:lvlJc w:val="left"/>
      <w:pPr>
        <w:tabs>
          <w:tab w:val="num" w:pos="5040"/>
        </w:tabs>
        <w:ind w:left="5040" w:hanging="360"/>
      </w:pPr>
      <w:rPr>
        <w:rFonts w:ascii="Symbol" w:hAnsi="Symbol" w:hint="default"/>
      </w:rPr>
    </w:lvl>
    <w:lvl w:ilvl="7" w:tplc="EFFC5694" w:tentative="1">
      <w:start w:val="1"/>
      <w:numFmt w:val="bullet"/>
      <w:lvlText w:val=""/>
      <w:lvlJc w:val="left"/>
      <w:pPr>
        <w:tabs>
          <w:tab w:val="num" w:pos="5760"/>
        </w:tabs>
        <w:ind w:left="5760" w:hanging="360"/>
      </w:pPr>
      <w:rPr>
        <w:rFonts w:ascii="Symbol" w:hAnsi="Symbol" w:hint="default"/>
      </w:rPr>
    </w:lvl>
    <w:lvl w:ilvl="8" w:tplc="DA64E29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0747553"/>
    <w:multiLevelType w:val="hybridMultilevel"/>
    <w:tmpl w:val="8932A3E6"/>
    <w:lvl w:ilvl="0" w:tplc="FDFEC612">
      <w:start w:val="1"/>
      <w:numFmt w:val="bullet"/>
      <w:lvlText w:val=""/>
      <w:lvlJc w:val="left"/>
      <w:pPr>
        <w:ind w:left="360" w:hanging="360"/>
      </w:pPr>
      <w:rPr>
        <w:rFonts w:ascii="Symbol" w:hAnsi="Symbol" w:hint="default"/>
        <w:color w:val="92D05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883D63"/>
    <w:multiLevelType w:val="hybridMultilevel"/>
    <w:tmpl w:val="730E4EF8"/>
    <w:lvl w:ilvl="0" w:tplc="E4B452B6">
      <w:start w:val="1"/>
      <w:numFmt w:val="bullet"/>
      <w:lvlText w:val="•"/>
      <w:lvlJc w:val="left"/>
      <w:pPr>
        <w:tabs>
          <w:tab w:val="num" w:pos="720"/>
        </w:tabs>
        <w:ind w:left="720" w:hanging="360"/>
      </w:pPr>
      <w:rPr>
        <w:rFonts w:ascii="Arial" w:hAnsi="Arial" w:hint="default"/>
      </w:rPr>
    </w:lvl>
    <w:lvl w:ilvl="1" w:tplc="74AEA4F6" w:tentative="1">
      <w:start w:val="1"/>
      <w:numFmt w:val="bullet"/>
      <w:lvlText w:val="•"/>
      <w:lvlJc w:val="left"/>
      <w:pPr>
        <w:tabs>
          <w:tab w:val="num" w:pos="1440"/>
        </w:tabs>
        <w:ind w:left="1440" w:hanging="360"/>
      </w:pPr>
      <w:rPr>
        <w:rFonts w:ascii="Arial" w:hAnsi="Arial" w:hint="default"/>
      </w:rPr>
    </w:lvl>
    <w:lvl w:ilvl="2" w:tplc="FD24E798" w:tentative="1">
      <w:start w:val="1"/>
      <w:numFmt w:val="bullet"/>
      <w:lvlText w:val="•"/>
      <w:lvlJc w:val="left"/>
      <w:pPr>
        <w:tabs>
          <w:tab w:val="num" w:pos="2160"/>
        </w:tabs>
        <w:ind w:left="2160" w:hanging="360"/>
      </w:pPr>
      <w:rPr>
        <w:rFonts w:ascii="Arial" w:hAnsi="Arial" w:hint="default"/>
      </w:rPr>
    </w:lvl>
    <w:lvl w:ilvl="3" w:tplc="3D9C0EB2" w:tentative="1">
      <w:start w:val="1"/>
      <w:numFmt w:val="bullet"/>
      <w:lvlText w:val="•"/>
      <w:lvlJc w:val="left"/>
      <w:pPr>
        <w:tabs>
          <w:tab w:val="num" w:pos="2880"/>
        </w:tabs>
        <w:ind w:left="2880" w:hanging="360"/>
      </w:pPr>
      <w:rPr>
        <w:rFonts w:ascii="Arial" w:hAnsi="Arial" w:hint="default"/>
      </w:rPr>
    </w:lvl>
    <w:lvl w:ilvl="4" w:tplc="3D9257F2" w:tentative="1">
      <w:start w:val="1"/>
      <w:numFmt w:val="bullet"/>
      <w:lvlText w:val="•"/>
      <w:lvlJc w:val="left"/>
      <w:pPr>
        <w:tabs>
          <w:tab w:val="num" w:pos="3600"/>
        </w:tabs>
        <w:ind w:left="3600" w:hanging="360"/>
      </w:pPr>
      <w:rPr>
        <w:rFonts w:ascii="Arial" w:hAnsi="Arial" w:hint="default"/>
      </w:rPr>
    </w:lvl>
    <w:lvl w:ilvl="5" w:tplc="6A4AFC00" w:tentative="1">
      <w:start w:val="1"/>
      <w:numFmt w:val="bullet"/>
      <w:lvlText w:val="•"/>
      <w:lvlJc w:val="left"/>
      <w:pPr>
        <w:tabs>
          <w:tab w:val="num" w:pos="4320"/>
        </w:tabs>
        <w:ind w:left="4320" w:hanging="360"/>
      </w:pPr>
      <w:rPr>
        <w:rFonts w:ascii="Arial" w:hAnsi="Arial" w:hint="default"/>
      </w:rPr>
    </w:lvl>
    <w:lvl w:ilvl="6" w:tplc="0DC472CC" w:tentative="1">
      <w:start w:val="1"/>
      <w:numFmt w:val="bullet"/>
      <w:lvlText w:val="•"/>
      <w:lvlJc w:val="left"/>
      <w:pPr>
        <w:tabs>
          <w:tab w:val="num" w:pos="5040"/>
        </w:tabs>
        <w:ind w:left="5040" w:hanging="360"/>
      </w:pPr>
      <w:rPr>
        <w:rFonts w:ascii="Arial" w:hAnsi="Arial" w:hint="default"/>
      </w:rPr>
    </w:lvl>
    <w:lvl w:ilvl="7" w:tplc="776C0E2C" w:tentative="1">
      <w:start w:val="1"/>
      <w:numFmt w:val="bullet"/>
      <w:lvlText w:val="•"/>
      <w:lvlJc w:val="left"/>
      <w:pPr>
        <w:tabs>
          <w:tab w:val="num" w:pos="5760"/>
        </w:tabs>
        <w:ind w:left="5760" w:hanging="360"/>
      </w:pPr>
      <w:rPr>
        <w:rFonts w:ascii="Arial" w:hAnsi="Arial" w:hint="default"/>
      </w:rPr>
    </w:lvl>
    <w:lvl w:ilvl="8" w:tplc="17D49D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126748"/>
    <w:multiLevelType w:val="hybridMultilevel"/>
    <w:tmpl w:val="0AE699DE"/>
    <w:lvl w:ilvl="0" w:tplc="5CA24176">
      <w:start w:val="1"/>
      <w:numFmt w:val="bullet"/>
      <w:lvlText w:val="•"/>
      <w:lvlJc w:val="left"/>
      <w:pPr>
        <w:tabs>
          <w:tab w:val="num" w:pos="720"/>
        </w:tabs>
        <w:ind w:left="720" w:hanging="360"/>
      </w:pPr>
      <w:rPr>
        <w:rFonts w:ascii="Arial" w:hAnsi="Arial" w:hint="default"/>
      </w:rPr>
    </w:lvl>
    <w:lvl w:ilvl="1" w:tplc="E0162A90" w:tentative="1">
      <w:start w:val="1"/>
      <w:numFmt w:val="bullet"/>
      <w:lvlText w:val="•"/>
      <w:lvlJc w:val="left"/>
      <w:pPr>
        <w:tabs>
          <w:tab w:val="num" w:pos="1440"/>
        </w:tabs>
        <w:ind w:left="1440" w:hanging="360"/>
      </w:pPr>
      <w:rPr>
        <w:rFonts w:ascii="Arial" w:hAnsi="Arial" w:hint="default"/>
      </w:rPr>
    </w:lvl>
    <w:lvl w:ilvl="2" w:tplc="492C992E" w:tentative="1">
      <w:start w:val="1"/>
      <w:numFmt w:val="bullet"/>
      <w:lvlText w:val="•"/>
      <w:lvlJc w:val="left"/>
      <w:pPr>
        <w:tabs>
          <w:tab w:val="num" w:pos="2160"/>
        </w:tabs>
        <w:ind w:left="2160" w:hanging="360"/>
      </w:pPr>
      <w:rPr>
        <w:rFonts w:ascii="Arial" w:hAnsi="Arial" w:hint="default"/>
      </w:rPr>
    </w:lvl>
    <w:lvl w:ilvl="3" w:tplc="209EAF3E" w:tentative="1">
      <w:start w:val="1"/>
      <w:numFmt w:val="bullet"/>
      <w:lvlText w:val="•"/>
      <w:lvlJc w:val="left"/>
      <w:pPr>
        <w:tabs>
          <w:tab w:val="num" w:pos="2880"/>
        </w:tabs>
        <w:ind w:left="2880" w:hanging="360"/>
      </w:pPr>
      <w:rPr>
        <w:rFonts w:ascii="Arial" w:hAnsi="Arial" w:hint="default"/>
      </w:rPr>
    </w:lvl>
    <w:lvl w:ilvl="4" w:tplc="722C5F74" w:tentative="1">
      <w:start w:val="1"/>
      <w:numFmt w:val="bullet"/>
      <w:lvlText w:val="•"/>
      <w:lvlJc w:val="left"/>
      <w:pPr>
        <w:tabs>
          <w:tab w:val="num" w:pos="3600"/>
        </w:tabs>
        <w:ind w:left="3600" w:hanging="360"/>
      </w:pPr>
      <w:rPr>
        <w:rFonts w:ascii="Arial" w:hAnsi="Arial" w:hint="default"/>
      </w:rPr>
    </w:lvl>
    <w:lvl w:ilvl="5" w:tplc="53648DEC" w:tentative="1">
      <w:start w:val="1"/>
      <w:numFmt w:val="bullet"/>
      <w:lvlText w:val="•"/>
      <w:lvlJc w:val="left"/>
      <w:pPr>
        <w:tabs>
          <w:tab w:val="num" w:pos="4320"/>
        </w:tabs>
        <w:ind w:left="4320" w:hanging="360"/>
      </w:pPr>
      <w:rPr>
        <w:rFonts w:ascii="Arial" w:hAnsi="Arial" w:hint="default"/>
      </w:rPr>
    </w:lvl>
    <w:lvl w:ilvl="6" w:tplc="3C5AA66E" w:tentative="1">
      <w:start w:val="1"/>
      <w:numFmt w:val="bullet"/>
      <w:lvlText w:val="•"/>
      <w:lvlJc w:val="left"/>
      <w:pPr>
        <w:tabs>
          <w:tab w:val="num" w:pos="5040"/>
        </w:tabs>
        <w:ind w:left="5040" w:hanging="360"/>
      </w:pPr>
      <w:rPr>
        <w:rFonts w:ascii="Arial" w:hAnsi="Arial" w:hint="default"/>
      </w:rPr>
    </w:lvl>
    <w:lvl w:ilvl="7" w:tplc="68B663A2" w:tentative="1">
      <w:start w:val="1"/>
      <w:numFmt w:val="bullet"/>
      <w:lvlText w:val="•"/>
      <w:lvlJc w:val="left"/>
      <w:pPr>
        <w:tabs>
          <w:tab w:val="num" w:pos="5760"/>
        </w:tabs>
        <w:ind w:left="5760" w:hanging="360"/>
      </w:pPr>
      <w:rPr>
        <w:rFonts w:ascii="Arial" w:hAnsi="Arial" w:hint="default"/>
      </w:rPr>
    </w:lvl>
    <w:lvl w:ilvl="8" w:tplc="9662D5B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6E1CA6"/>
    <w:multiLevelType w:val="hybridMultilevel"/>
    <w:tmpl w:val="8F5E7596"/>
    <w:lvl w:ilvl="0" w:tplc="FDFEC612">
      <w:start w:val="1"/>
      <w:numFmt w:val="bullet"/>
      <w:lvlText w:val=""/>
      <w:lvlJc w:val="left"/>
      <w:pPr>
        <w:ind w:left="360" w:hanging="360"/>
      </w:pPr>
      <w:rPr>
        <w:rFonts w:ascii="Symbol" w:hAnsi="Symbol" w:hint="default"/>
        <w:color w:val="92D05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98340E"/>
    <w:multiLevelType w:val="hybridMultilevel"/>
    <w:tmpl w:val="DCEAB67A"/>
    <w:lvl w:ilvl="0" w:tplc="FDFEC612">
      <w:start w:val="1"/>
      <w:numFmt w:val="bullet"/>
      <w:lvlText w:val=""/>
      <w:lvlJc w:val="left"/>
      <w:pPr>
        <w:ind w:left="360" w:hanging="360"/>
      </w:pPr>
      <w:rPr>
        <w:rFonts w:ascii="Symbol" w:hAnsi="Symbol" w:hint="default"/>
        <w:color w:val="92D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DB3BA2"/>
    <w:multiLevelType w:val="multilevel"/>
    <w:tmpl w:val="2C0AD760"/>
    <w:lvl w:ilvl="0">
      <w:start w:val="1"/>
      <w:numFmt w:val="bullet"/>
      <w:lvlText w:val=""/>
      <w:lvlJc w:val="left"/>
      <w:pPr>
        <w:ind w:left="720" w:hanging="360"/>
      </w:pPr>
      <w:rPr>
        <w:rFonts w:ascii="Symbol" w:hAnsi="Symbol" w:hint="default"/>
        <w:color w:val="92D05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F81151"/>
    <w:multiLevelType w:val="hybridMultilevel"/>
    <w:tmpl w:val="EE4EA840"/>
    <w:lvl w:ilvl="0" w:tplc="1AF6B484">
      <w:start w:val="1"/>
      <w:numFmt w:val="bullet"/>
      <w:lvlText w:val=""/>
      <w:lvlJc w:val="left"/>
      <w:pPr>
        <w:tabs>
          <w:tab w:val="num" w:pos="720"/>
        </w:tabs>
        <w:ind w:left="720" w:hanging="360"/>
      </w:pPr>
      <w:rPr>
        <w:rFonts w:ascii="Symbol" w:hAnsi="Symbol" w:hint="default"/>
      </w:rPr>
    </w:lvl>
    <w:lvl w:ilvl="1" w:tplc="E36899E4" w:tentative="1">
      <w:start w:val="1"/>
      <w:numFmt w:val="bullet"/>
      <w:lvlText w:val=""/>
      <w:lvlJc w:val="left"/>
      <w:pPr>
        <w:tabs>
          <w:tab w:val="num" w:pos="1440"/>
        </w:tabs>
        <w:ind w:left="1440" w:hanging="360"/>
      </w:pPr>
      <w:rPr>
        <w:rFonts w:ascii="Symbol" w:hAnsi="Symbol" w:hint="default"/>
      </w:rPr>
    </w:lvl>
    <w:lvl w:ilvl="2" w:tplc="3738D75C" w:tentative="1">
      <w:start w:val="1"/>
      <w:numFmt w:val="bullet"/>
      <w:lvlText w:val=""/>
      <w:lvlJc w:val="left"/>
      <w:pPr>
        <w:tabs>
          <w:tab w:val="num" w:pos="2160"/>
        </w:tabs>
        <w:ind w:left="2160" w:hanging="360"/>
      </w:pPr>
      <w:rPr>
        <w:rFonts w:ascii="Symbol" w:hAnsi="Symbol" w:hint="default"/>
      </w:rPr>
    </w:lvl>
    <w:lvl w:ilvl="3" w:tplc="796EFDC6" w:tentative="1">
      <w:start w:val="1"/>
      <w:numFmt w:val="bullet"/>
      <w:lvlText w:val=""/>
      <w:lvlJc w:val="left"/>
      <w:pPr>
        <w:tabs>
          <w:tab w:val="num" w:pos="2880"/>
        </w:tabs>
        <w:ind w:left="2880" w:hanging="360"/>
      </w:pPr>
      <w:rPr>
        <w:rFonts w:ascii="Symbol" w:hAnsi="Symbol" w:hint="default"/>
      </w:rPr>
    </w:lvl>
    <w:lvl w:ilvl="4" w:tplc="2C901A8E" w:tentative="1">
      <w:start w:val="1"/>
      <w:numFmt w:val="bullet"/>
      <w:lvlText w:val=""/>
      <w:lvlJc w:val="left"/>
      <w:pPr>
        <w:tabs>
          <w:tab w:val="num" w:pos="3600"/>
        </w:tabs>
        <w:ind w:left="3600" w:hanging="360"/>
      </w:pPr>
      <w:rPr>
        <w:rFonts w:ascii="Symbol" w:hAnsi="Symbol" w:hint="default"/>
      </w:rPr>
    </w:lvl>
    <w:lvl w:ilvl="5" w:tplc="178A8BB2" w:tentative="1">
      <w:start w:val="1"/>
      <w:numFmt w:val="bullet"/>
      <w:lvlText w:val=""/>
      <w:lvlJc w:val="left"/>
      <w:pPr>
        <w:tabs>
          <w:tab w:val="num" w:pos="4320"/>
        </w:tabs>
        <w:ind w:left="4320" w:hanging="360"/>
      </w:pPr>
      <w:rPr>
        <w:rFonts w:ascii="Symbol" w:hAnsi="Symbol" w:hint="default"/>
      </w:rPr>
    </w:lvl>
    <w:lvl w:ilvl="6" w:tplc="D23285DA" w:tentative="1">
      <w:start w:val="1"/>
      <w:numFmt w:val="bullet"/>
      <w:lvlText w:val=""/>
      <w:lvlJc w:val="left"/>
      <w:pPr>
        <w:tabs>
          <w:tab w:val="num" w:pos="5040"/>
        </w:tabs>
        <w:ind w:left="5040" w:hanging="360"/>
      </w:pPr>
      <w:rPr>
        <w:rFonts w:ascii="Symbol" w:hAnsi="Symbol" w:hint="default"/>
      </w:rPr>
    </w:lvl>
    <w:lvl w:ilvl="7" w:tplc="9CDC3F0C" w:tentative="1">
      <w:start w:val="1"/>
      <w:numFmt w:val="bullet"/>
      <w:lvlText w:val=""/>
      <w:lvlJc w:val="left"/>
      <w:pPr>
        <w:tabs>
          <w:tab w:val="num" w:pos="5760"/>
        </w:tabs>
        <w:ind w:left="5760" w:hanging="360"/>
      </w:pPr>
      <w:rPr>
        <w:rFonts w:ascii="Symbol" w:hAnsi="Symbol" w:hint="default"/>
      </w:rPr>
    </w:lvl>
    <w:lvl w:ilvl="8" w:tplc="3CDAC46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E0A2382"/>
    <w:multiLevelType w:val="hybridMultilevel"/>
    <w:tmpl w:val="5896C9A6"/>
    <w:lvl w:ilvl="0" w:tplc="FDFEC612">
      <w:start w:val="1"/>
      <w:numFmt w:val="bullet"/>
      <w:lvlText w:val=""/>
      <w:lvlJc w:val="left"/>
      <w:pPr>
        <w:ind w:left="360" w:hanging="360"/>
      </w:pPr>
      <w:rPr>
        <w:rFonts w:ascii="Symbol" w:hAnsi="Symbol" w:hint="default"/>
        <w:color w:val="92D05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4080E1B"/>
    <w:multiLevelType w:val="hybridMultilevel"/>
    <w:tmpl w:val="10061100"/>
    <w:lvl w:ilvl="0" w:tplc="FDFEC612">
      <w:start w:val="1"/>
      <w:numFmt w:val="bullet"/>
      <w:lvlText w:val=""/>
      <w:lvlJc w:val="left"/>
      <w:pPr>
        <w:ind w:left="360" w:hanging="360"/>
      </w:pPr>
      <w:rPr>
        <w:rFonts w:ascii="Symbol" w:hAnsi="Symbol" w:hint="default"/>
        <w:color w:val="92D05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53518CC"/>
    <w:multiLevelType w:val="hybridMultilevel"/>
    <w:tmpl w:val="D9867912"/>
    <w:lvl w:ilvl="0" w:tplc="2F86709A">
      <w:start w:val="1"/>
      <w:numFmt w:val="bullet"/>
      <w:lvlText w:val="•"/>
      <w:lvlJc w:val="left"/>
      <w:pPr>
        <w:tabs>
          <w:tab w:val="num" w:pos="720"/>
        </w:tabs>
        <w:ind w:left="720" w:hanging="360"/>
      </w:pPr>
      <w:rPr>
        <w:rFonts w:ascii="Arial" w:hAnsi="Arial" w:hint="default"/>
      </w:rPr>
    </w:lvl>
    <w:lvl w:ilvl="1" w:tplc="4942C7FA" w:tentative="1">
      <w:start w:val="1"/>
      <w:numFmt w:val="bullet"/>
      <w:lvlText w:val="•"/>
      <w:lvlJc w:val="left"/>
      <w:pPr>
        <w:tabs>
          <w:tab w:val="num" w:pos="1440"/>
        </w:tabs>
        <w:ind w:left="1440" w:hanging="360"/>
      </w:pPr>
      <w:rPr>
        <w:rFonts w:ascii="Arial" w:hAnsi="Arial" w:hint="default"/>
      </w:rPr>
    </w:lvl>
    <w:lvl w:ilvl="2" w:tplc="70D878E6" w:tentative="1">
      <w:start w:val="1"/>
      <w:numFmt w:val="bullet"/>
      <w:lvlText w:val="•"/>
      <w:lvlJc w:val="left"/>
      <w:pPr>
        <w:tabs>
          <w:tab w:val="num" w:pos="2160"/>
        </w:tabs>
        <w:ind w:left="2160" w:hanging="360"/>
      </w:pPr>
      <w:rPr>
        <w:rFonts w:ascii="Arial" w:hAnsi="Arial" w:hint="default"/>
      </w:rPr>
    </w:lvl>
    <w:lvl w:ilvl="3" w:tplc="90D84A96" w:tentative="1">
      <w:start w:val="1"/>
      <w:numFmt w:val="bullet"/>
      <w:lvlText w:val="•"/>
      <w:lvlJc w:val="left"/>
      <w:pPr>
        <w:tabs>
          <w:tab w:val="num" w:pos="2880"/>
        </w:tabs>
        <w:ind w:left="2880" w:hanging="360"/>
      </w:pPr>
      <w:rPr>
        <w:rFonts w:ascii="Arial" w:hAnsi="Arial" w:hint="default"/>
      </w:rPr>
    </w:lvl>
    <w:lvl w:ilvl="4" w:tplc="BFC6B252" w:tentative="1">
      <w:start w:val="1"/>
      <w:numFmt w:val="bullet"/>
      <w:lvlText w:val="•"/>
      <w:lvlJc w:val="left"/>
      <w:pPr>
        <w:tabs>
          <w:tab w:val="num" w:pos="3600"/>
        </w:tabs>
        <w:ind w:left="3600" w:hanging="360"/>
      </w:pPr>
      <w:rPr>
        <w:rFonts w:ascii="Arial" w:hAnsi="Arial" w:hint="default"/>
      </w:rPr>
    </w:lvl>
    <w:lvl w:ilvl="5" w:tplc="61627290" w:tentative="1">
      <w:start w:val="1"/>
      <w:numFmt w:val="bullet"/>
      <w:lvlText w:val="•"/>
      <w:lvlJc w:val="left"/>
      <w:pPr>
        <w:tabs>
          <w:tab w:val="num" w:pos="4320"/>
        </w:tabs>
        <w:ind w:left="4320" w:hanging="360"/>
      </w:pPr>
      <w:rPr>
        <w:rFonts w:ascii="Arial" w:hAnsi="Arial" w:hint="default"/>
      </w:rPr>
    </w:lvl>
    <w:lvl w:ilvl="6" w:tplc="737034B6" w:tentative="1">
      <w:start w:val="1"/>
      <w:numFmt w:val="bullet"/>
      <w:lvlText w:val="•"/>
      <w:lvlJc w:val="left"/>
      <w:pPr>
        <w:tabs>
          <w:tab w:val="num" w:pos="5040"/>
        </w:tabs>
        <w:ind w:left="5040" w:hanging="360"/>
      </w:pPr>
      <w:rPr>
        <w:rFonts w:ascii="Arial" w:hAnsi="Arial" w:hint="default"/>
      </w:rPr>
    </w:lvl>
    <w:lvl w:ilvl="7" w:tplc="ADF4040E" w:tentative="1">
      <w:start w:val="1"/>
      <w:numFmt w:val="bullet"/>
      <w:lvlText w:val="•"/>
      <w:lvlJc w:val="left"/>
      <w:pPr>
        <w:tabs>
          <w:tab w:val="num" w:pos="5760"/>
        </w:tabs>
        <w:ind w:left="5760" w:hanging="360"/>
      </w:pPr>
      <w:rPr>
        <w:rFonts w:ascii="Arial" w:hAnsi="Arial" w:hint="default"/>
      </w:rPr>
    </w:lvl>
    <w:lvl w:ilvl="8" w:tplc="0C4AADD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693295"/>
    <w:multiLevelType w:val="multilevel"/>
    <w:tmpl w:val="7212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2C47F5"/>
    <w:multiLevelType w:val="multilevel"/>
    <w:tmpl w:val="2C0AD760"/>
    <w:lvl w:ilvl="0">
      <w:start w:val="1"/>
      <w:numFmt w:val="bullet"/>
      <w:lvlText w:val=""/>
      <w:lvlJc w:val="left"/>
      <w:pPr>
        <w:ind w:left="720" w:hanging="360"/>
      </w:pPr>
      <w:rPr>
        <w:rFonts w:ascii="Symbol" w:hAnsi="Symbol" w:hint="default"/>
        <w:color w:val="92D05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8D4D96"/>
    <w:multiLevelType w:val="hybridMultilevel"/>
    <w:tmpl w:val="C0E25080"/>
    <w:lvl w:ilvl="0" w:tplc="CF6A8D8A">
      <w:start w:val="1"/>
      <w:numFmt w:val="bullet"/>
      <w:pStyle w:val="BulletPoints"/>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64938"/>
    <w:multiLevelType w:val="hybridMultilevel"/>
    <w:tmpl w:val="7AD6C3B2"/>
    <w:lvl w:ilvl="0" w:tplc="FDFEC612">
      <w:start w:val="1"/>
      <w:numFmt w:val="bullet"/>
      <w:lvlText w:val=""/>
      <w:lvlJc w:val="left"/>
      <w:pPr>
        <w:ind w:left="360" w:hanging="360"/>
      </w:pPr>
      <w:rPr>
        <w:rFonts w:ascii="Symbol" w:hAnsi="Symbol" w:hint="default"/>
        <w:color w:val="92D05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697F5C"/>
    <w:multiLevelType w:val="hybridMultilevel"/>
    <w:tmpl w:val="68227EF0"/>
    <w:lvl w:ilvl="0" w:tplc="5708234A">
      <w:start w:val="1"/>
      <w:numFmt w:val="bullet"/>
      <w:lvlText w:val="•"/>
      <w:lvlJc w:val="left"/>
      <w:pPr>
        <w:tabs>
          <w:tab w:val="num" w:pos="720"/>
        </w:tabs>
        <w:ind w:left="720" w:hanging="360"/>
      </w:pPr>
      <w:rPr>
        <w:rFonts w:ascii="Arial" w:hAnsi="Arial" w:hint="default"/>
      </w:rPr>
    </w:lvl>
    <w:lvl w:ilvl="1" w:tplc="1750B7CC" w:tentative="1">
      <w:start w:val="1"/>
      <w:numFmt w:val="bullet"/>
      <w:lvlText w:val="•"/>
      <w:lvlJc w:val="left"/>
      <w:pPr>
        <w:tabs>
          <w:tab w:val="num" w:pos="1440"/>
        </w:tabs>
        <w:ind w:left="1440" w:hanging="360"/>
      </w:pPr>
      <w:rPr>
        <w:rFonts w:ascii="Arial" w:hAnsi="Arial" w:hint="default"/>
      </w:rPr>
    </w:lvl>
    <w:lvl w:ilvl="2" w:tplc="B1966162" w:tentative="1">
      <w:start w:val="1"/>
      <w:numFmt w:val="bullet"/>
      <w:lvlText w:val="•"/>
      <w:lvlJc w:val="left"/>
      <w:pPr>
        <w:tabs>
          <w:tab w:val="num" w:pos="2160"/>
        </w:tabs>
        <w:ind w:left="2160" w:hanging="360"/>
      </w:pPr>
      <w:rPr>
        <w:rFonts w:ascii="Arial" w:hAnsi="Arial" w:hint="default"/>
      </w:rPr>
    </w:lvl>
    <w:lvl w:ilvl="3" w:tplc="797AD50C" w:tentative="1">
      <w:start w:val="1"/>
      <w:numFmt w:val="bullet"/>
      <w:lvlText w:val="•"/>
      <w:lvlJc w:val="left"/>
      <w:pPr>
        <w:tabs>
          <w:tab w:val="num" w:pos="2880"/>
        </w:tabs>
        <w:ind w:left="2880" w:hanging="360"/>
      </w:pPr>
      <w:rPr>
        <w:rFonts w:ascii="Arial" w:hAnsi="Arial" w:hint="default"/>
      </w:rPr>
    </w:lvl>
    <w:lvl w:ilvl="4" w:tplc="BC940200" w:tentative="1">
      <w:start w:val="1"/>
      <w:numFmt w:val="bullet"/>
      <w:lvlText w:val="•"/>
      <w:lvlJc w:val="left"/>
      <w:pPr>
        <w:tabs>
          <w:tab w:val="num" w:pos="3600"/>
        </w:tabs>
        <w:ind w:left="3600" w:hanging="360"/>
      </w:pPr>
      <w:rPr>
        <w:rFonts w:ascii="Arial" w:hAnsi="Arial" w:hint="default"/>
      </w:rPr>
    </w:lvl>
    <w:lvl w:ilvl="5" w:tplc="13841906" w:tentative="1">
      <w:start w:val="1"/>
      <w:numFmt w:val="bullet"/>
      <w:lvlText w:val="•"/>
      <w:lvlJc w:val="left"/>
      <w:pPr>
        <w:tabs>
          <w:tab w:val="num" w:pos="4320"/>
        </w:tabs>
        <w:ind w:left="4320" w:hanging="360"/>
      </w:pPr>
      <w:rPr>
        <w:rFonts w:ascii="Arial" w:hAnsi="Arial" w:hint="default"/>
      </w:rPr>
    </w:lvl>
    <w:lvl w:ilvl="6" w:tplc="4E963A94" w:tentative="1">
      <w:start w:val="1"/>
      <w:numFmt w:val="bullet"/>
      <w:lvlText w:val="•"/>
      <w:lvlJc w:val="left"/>
      <w:pPr>
        <w:tabs>
          <w:tab w:val="num" w:pos="5040"/>
        </w:tabs>
        <w:ind w:left="5040" w:hanging="360"/>
      </w:pPr>
      <w:rPr>
        <w:rFonts w:ascii="Arial" w:hAnsi="Arial" w:hint="default"/>
      </w:rPr>
    </w:lvl>
    <w:lvl w:ilvl="7" w:tplc="CFCEC4EC" w:tentative="1">
      <w:start w:val="1"/>
      <w:numFmt w:val="bullet"/>
      <w:lvlText w:val="•"/>
      <w:lvlJc w:val="left"/>
      <w:pPr>
        <w:tabs>
          <w:tab w:val="num" w:pos="5760"/>
        </w:tabs>
        <w:ind w:left="5760" w:hanging="360"/>
      </w:pPr>
      <w:rPr>
        <w:rFonts w:ascii="Arial" w:hAnsi="Arial" w:hint="default"/>
      </w:rPr>
    </w:lvl>
    <w:lvl w:ilvl="8" w:tplc="2DEAE59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08D4CB2"/>
    <w:multiLevelType w:val="hybridMultilevel"/>
    <w:tmpl w:val="0DEA201C"/>
    <w:lvl w:ilvl="0" w:tplc="FDFEC612">
      <w:start w:val="1"/>
      <w:numFmt w:val="bullet"/>
      <w:lvlText w:val=""/>
      <w:lvlJc w:val="left"/>
      <w:pPr>
        <w:ind w:left="360" w:hanging="360"/>
      </w:pPr>
      <w:rPr>
        <w:rFonts w:ascii="Symbol" w:hAnsi="Symbol" w:hint="default"/>
        <w:color w:val="92D05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19C7602"/>
    <w:multiLevelType w:val="hybridMultilevel"/>
    <w:tmpl w:val="1D8A9872"/>
    <w:lvl w:ilvl="0" w:tplc="DF008B8C">
      <w:start w:val="1"/>
      <w:numFmt w:val="bullet"/>
      <w:lvlText w:val="•"/>
      <w:lvlJc w:val="left"/>
      <w:pPr>
        <w:tabs>
          <w:tab w:val="num" w:pos="720"/>
        </w:tabs>
        <w:ind w:left="720" w:hanging="360"/>
      </w:pPr>
      <w:rPr>
        <w:rFonts w:ascii="Arial" w:hAnsi="Arial" w:hint="default"/>
      </w:rPr>
    </w:lvl>
    <w:lvl w:ilvl="1" w:tplc="FAFC2B4C" w:tentative="1">
      <w:start w:val="1"/>
      <w:numFmt w:val="bullet"/>
      <w:lvlText w:val="•"/>
      <w:lvlJc w:val="left"/>
      <w:pPr>
        <w:tabs>
          <w:tab w:val="num" w:pos="1440"/>
        </w:tabs>
        <w:ind w:left="1440" w:hanging="360"/>
      </w:pPr>
      <w:rPr>
        <w:rFonts w:ascii="Arial" w:hAnsi="Arial" w:hint="default"/>
      </w:rPr>
    </w:lvl>
    <w:lvl w:ilvl="2" w:tplc="83BEB488" w:tentative="1">
      <w:start w:val="1"/>
      <w:numFmt w:val="bullet"/>
      <w:lvlText w:val="•"/>
      <w:lvlJc w:val="left"/>
      <w:pPr>
        <w:tabs>
          <w:tab w:val="num" w:pos="2160"/>
        </w:tabs>
        <w:ind w:left="2160" w:hanging="360"/>
      </w:pPr>
      <w:rPr>
        <w:rFonts w:ascii="Arial" w:hAnsi="Arial" w:hint="default"/>
      </w:rPr>
    </w:lvl>
    <w:lvl w:ilvl="3" w:tplc="7BA25932" w:tentative="1">
      <w:start w:val="1"/>
      <w:numFmt w:val="bullet"/>
      <w:lvlText w:val="•"/>
      <w:lvlJc w:val="left"/>
      <w:pPr>
        <w:tabs>
          <w:tab w:val="num" w:pos="2880"/>
        </w:tabs>
        <w:ind w:left="2880" w:hanging="360"/>
      </w:pPr>
      <w:rPr>
        <w:rFonts w:ascii="Arial" w:hAnsi="Arial" w:hint="default"/>
      </w:rPr>
    </w:lvl>
    <w:lvl w:ilvl="4" w:tplc="57A849BC" w:tentative="1">
      <w:start w:val="1"/>
      <w:numFmt w:val="bullet"/>
      <w:lvlText w:val="•"/>
      <w:lvlJc w:val="left"/>
      <w:pPr>
        <w:tabs>
          <w:tab w:val="num" w:pos="3600"/>
        </w:tabs>
        <w:ind w:left="3600" w:hanging="360"/>
      </w:pPr>
      <w:rPr>
        <w:rFonts w:ascii="Arial" w:hAnsi="Arial" w:hint="default"/>
      </w:rPr>
    </w:lvl>
    <w:lvl w:ilvl="5" w:tplc="22DCD066" w:tentative="1">
      <w:start w:val="1"/>
      <w:numFmt w:val="bullet"/>
      <w:lvlText w:val="•"/>
      <w:lvlJc w:val="left"/>
      <w:pPr>
        <w:tabs>
          <w:tab w:val="num" w:pos="4320"/>
        </w:tabs>
        <w:ind w:left="4320" w:hanging="360"/>
      </w:pPr>
      <w:rPr>
        <w:rFonts w:ascii="Arial" w:hAnsi="Arial" w:hint="default"/>
      </w:rPr>
    </w:lvl>
    <w:lvl w:ilvl="6" w:tplc="905EE5EE" w:tentative="1">
      <w:start w:val="1"/>
      <w:numFmt w:val="bullet"/>
      <w:lvlText w:val="•"/>
      <w:lvlJc w:val="left"/>
      <w:pPr>
        <w:tabs>
          <w:tab w:val="num" w:pos="5040"/>
        </w:tabs>
        <w:ind w:left="5040" w:hanging="360"/>
      </w:pPr>
      <w:rPr>
        <w:rFonts w:ascii="Arial" w:hAnsi="Arial" w:hint="default"/>
      </w:rPr>
    </w:lvl>
    <w:lvl w:ilvl="7" w:tplc="956AA5C4" w:tentative="1">
      <w:start w:val="1"/>
      <w:numFmt w:val="bullet"/>
      <w:lvlText w:val="•"/>
      <w:lvlJc w:val="left"/>
      <w:pPr>
        <w:tabs>
          <w:tab w:val="num" w:pos="5760"/>
        </w:tabs>
        <w:ind w:left="5760" w:hanging="360"/>
      </w:pPr>
      <w:rPr>
        <w:rFonts w:ascii="Arial" w:hAnsi="Arial" w:hint="default"/>
      </w:rPr>
    </w:lvl>
    <w:lvl w:ilvl="8" w:tplc="EA94AD0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B42AD3"/>
    <w:multiLevelType w:val="hybridMultilevel"/>
    <w:tmpl w:val="7DF45C36"/>
    <w:lvl w:ilvl="0" w:tplc="FDFEC612">
      <w:start w:val="1"/>
      <w:numFmt w:val="bullet"/>
      <w:lvlText w:val=""/>
      <w:lvlJc w:val="left"/>
      <w:pPr>
        <w:ind w:left="360" w:hanging="360"/>
      </w:pPr>
      <w:rPr>
        <w:rFonts w:ascii="Symbol" w:hAnsi="Symbol" w:hint="default"/>
        <w:color w:val="92D05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4E439F2"/>
    <w:multiLevelType w:val="hybridMultilevel"/>
    <w:tmpl w:val="D3CAA0A2"/>
    <w:lvl w:ilvl="0" w:tplc="FDFEC612">
      <w:start w:val="1"/>
      <w:numFmt w:val="bullet"/>
      <w:lvlText w:val=""/>
      <w:lvlJc w:val="left"/>
      <w:pPr>
        <w:ind w:left="360" w:hanging="360"/>
      </w:pPr>
      <w:rPr>
        <w:rFonts w:ascii="Symbol" w:hAnsi="Symbol" w:hint="default"/>
        <w:color w:val="92D050"/>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663C4BF0"/>
    <w:multiLevelType w:val="hybridMultilevel"/>
    <w:tmpl w:val="CFC698CE"/>
    <w:lvl w:ilvl="0" w:tplc="FDFEC612">
      <w:start w:val="1"/>
      <w:numFmt w:val="bullet"/>
      <w:lvlText w:val=""/>
      <w:lvlJc w:val="left"/>
      <w:pPr>
        <w:ind w:left="360" w:hanging="360"/>
      </w:pPr>
      <w:rPr>
        <w:rFonts w:ascii="Symbol" w:hAnsi="Symbol" w:hint="default"/>
        <w:color w:val="92D05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D8E2CFA"/>
    <w:multiLevelType w:val="hybridMultilevel"/>
    <w:tmpl w:val="9E5844F6"/>
    <w:lvl w:ilvl="0" w:tplc="FDFEC612">
      <w:start w:val="1"/>
      <w:numFmt w:val="bullet"/>
      <w:lvlText w:val=""/>
      <w:lvlJc w:val="left"/>
      <w:pPr>
        <w:ind w:left="360" w:hanging="360"/>
      </w:pPr>
      <w:rPr>
        <w:rFonts w:ascii="Symbol" w:hAnsi="Symbol" w:hint="default"/>
        <w:color w:val="92D05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B516FE"/>
    <w:multiLevelType w:val="hybridMultilevel"/>
    <w:tmpl w:val="6774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B2784"/>
    <w:multiLevelType w:val="multilevel"/>
    <w:tmpl w:val="047A34B2"/>
    <w:lvl w:ilvl="0">
      <w:start w:val="1"/>
      <w:numFmt w:val="bullet"/>
      <w:lvlText w:val=""/>
      <w:lvlJc w:val="left"/>
      <w:pPr>
        <w:ind w:left="360" w:hanging="360"/>
      </w:pPr>
      <w:rPr>
        <w:rFonts w:ascii="Symbol" w:hAnsi="Symbol" w:hint="default"/>
        <w:color w:val="92D050"/>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73BF2D25"/>
    <w:multiLevelType w:val="hybridMultilevel"/>
    <w:tmpl w:val="4832238E"/>
    <w:lvl w:ilvl="0" w:tplc="7E1A382A">
      <w:start w:val="1"/>
      <w:numFmt w:val="bullet"/>
      <w:lvlText w:val="•"/>
      <w:lvlJc w:val="left"/>
      <w:pPr>
        <w:tabs>
          <w:tab w:val="num" w:pos="720"/>
        </w:tabs>
        <w:ind w:left="720" w:hanging="360"/>
      </w:pPr>
      <w:rPr>
        <w:rFonts w:ascii="Arial" w:hAnsi="Arial" w:hint="default"/>
      </w:rPr>
    </w:lvl>
    <w:lvl w:ilvl="1" w:tplc="FEAA58B6" w:tentative="1">
      <w:start w:val="1"/>
      <w:numFmt w:val="bullet"/>
      <w:lvlText w:val="•"/>
      <w:lvlJc w:val="left"/>
      <w:pPr>
        <w:tabs>
          <w:tab w:val="num" w:pos="1440"/>
        </w:tabs>
        <w:ind w:left="1440" w:hanging="360"/>
      </w:pPr>
      <w:rPr>
        <w:rFonts w:ascii="Arial" w:hAnsi="Arial" w:hint="default"/>
      </w:rPr>
    </w:lvl>
    <w:lvl w:ilvl="2" w:tplc="9B743A98" w:tentative="1">
      <w:start w:val="1"/>
      <w:numFmt w:val="bullet"/>
      <w:lvlText w:val="•"/>
      <w:lvlJc w:val="left"/>
      <w:pPr>
        <w:tabs>
          <w:tab w:val="num" w:pos="2160"/>
        </w:tabs>
        <w:ind w:left="2160" w:hanging="360"/>
      </w:pPr>
      <w:rPr>
        <w:rFonts w:ascii="Arial" w:hAnsi="Arial" w:hint="default"/>
      </w:rPr>
    </w:lvl>
    <w:lvl w:ilvl="3" w:tplc="25849CA8" w:tentative="1">
      <w:start w:val="1"/>
      <w:numFmt w:val="bullet"/>
      <w:lvlText w:val="•"/>
      <w:lvlJc w:val="left"/>
      <w:pPr>
        <w:tabs>
          <w:tab w:val="num" w:pos="2880"/>
        </w:tabs>
        <w:ind w:left="2880" w:hanging="360"/>
      </w:pPr>
      <w:rPr>
        <w:rFonts w:ascii="Arial" w:hAnsi="Arial" w:hint="default"/>
      </w:rPr>
    </w:lvl>
    <w:lvl w:ilvl="4" w:tplc="71A8A0FC" w:tentative="1">
      <w:start w:val="1"/>
      <w:numFmt w:val="bullet"/>
      <w:lvlText w:val="•"/>
      <w:lvlJc w:val="left"/>
      <w:pPr>
        <w:tabs>
          <w:tab w:val="num" w:pos="3600"/>
        </w:tabs>
        <w:ind w:left="3600" w:hanging="360"/>
      </w:pPr>
      <w:rPr>
        <w:rFonts w:ascii="Arial" w:hAnsi="Arial" w:hint="default"/>
      </w:rPr>
    </w:lvl>
    <w:lvl w:ilvl="5" w:tplc="655CF47C" w:tentative="1">
      <w:start w:val="1"/>
      <w:numFmt w:val="bullet"/>
      <w:lvlText w:val="•"/>
      <w:lvlJc w:val="left"/>
      <w:pPr>
        <w:tabs>
          <w:tab w:val="num" w:pos="4320"/>
        </w:tabs>
        <w:ind w:left="4320" w:hanging="360"/>
      </w:pPr>
      <w:rPr>
        <w:rFonts w:ascii="Arial" w:hAnsi="Arial" w:hint="default"/>
      </w:rPr>
    </w:lvl>
    <w:lvl w:ilvl="6" w:tplc="CC3A733A" w:tentative="1">
      <w:start w:val="1"/>
      <w:numFmt w:val="bullet"/>
      <w:lvlText w:val="•"/>
      <w:lvlJc w:val="left"/>
      <w:pPr>
        <w:tabs>
          <w:tab w:val="num" w:pos="5040"/>
        </w:tabs>
        <w:ind w:left="5040" w:hanging="360"/>
      </w:pPr>
      <w:rPr>
        <w:rFonts w:ascii="Arial" w:hAnsi="Arial" w:hint="default"/>
      </w:rPr>
    </w:lvl>
    <w:lvl w:ilvl="7" w:tplc="0158FFBE" w:tentative="1">
      <w:start w:val="1"/>
      <w:numFmt w:val="bullet"/>
      <w:lvlText w:val="•"/>
      <w:lvlJc w:val="left"/>
      <w:pPr>
        <w:tabs>
          <w:tab w:val="num" w:pos="5760"/>
        </w:tabs>
        <w:ind w:left="5760" w:hanging="360"/>
      </w:pPr>
      <w:rPr>
        <w:rFonts w:ascii="Arial" w:hAnsi="Arial" w:hint="default"/>
      </w:rPr>
    </w:lvl>
    <w:lvl w:ilvl="8" w:tplc="E5F0A7C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64C0D77"/>
    <w:multiLevelType w:val="hybridMultilevel"/>
    <w:tmpl w:val="725491BC"/>
    <w:lvl w:ilvl="0" w:tplc="42809C58">
      <w:start w:val="1"/>
      <w:numFmt w:val="bullet"/>
      <w:lvlText w:val=""/>
      <w:lvlJc w:val="left"/>
      <w:pPr>
        <w:tabs>
          <w:tab w:val="num" w:pos="720"/>
        </w:tabs>
        <w:ind w:left="720" w:hanging="360"/>
      </w:pPr>
      <w:rPr>
        <w:rFonts w:ascii="Symbol" w:hAnsi="Symbol" w:hint="default"/>
      </w:rPr>
    </w:lvl>
    <w:lvl w:ilvl="1" w:tplc="7114A6D4" w:tentative="1">
      <w:start w:val="1"/>
      <w:numFmt w:val="bullet"/>
      <w:lvlText w:val=""/>
      <w:lvlJc w:val="left"/>
      <w:pPr>
        <w:tabs>
          <w:tab w:val="num" w:pos="1440"/>
        </w:tabs>
        <w:ind w:left="1440" w:hanging="360"/>
      </w:pPr>
      <w:rPr>
        <w:rFonts w:ascii="Symbol" w:hAnsi="Symbol" w:hint="default"/>
      </w:rPr>
    </w:lvl>
    <w:lvl w:ilvl="2" w:tplc="97A8A952" w:tentative="1">
      <w:start w:val="1"/>
      <w:numFmt w:val="bullet"/>
      <w:lvlText w:val=""/>
      <w:lvlJc w:val="left"/>
      <w:pPr>
        <w:tabs>
          <w:tab w:val="num" w:pos="2160"/>
        </w:tabs>
        <w:ind w:left="2160" w:hanging="360"/>
      </w:pPr>
      <w:rPr>
        <w:rFonts w:ascii="Symbol" w:hAnsi="Symbol" w:hint="default"/>
      </w:rPr>
    </w:lvl>
    <w:lvl w:ilvl="3" w:tplc="333040AE" w:tentative="1">
      <w:start w:val="1"/>
      <w:numFmt w:val="bullet"/>
      <w:lvlText w:val=""/>
      <w:lvlJc w:val="left"/>
      <w:pPr>
        <w:tabs>
          <w:tab w:val="num" w:pos="2880"/>
        </w:tabs>
        <w:ind w:left="2880" w:hanging="360"/>
      </w:pPr>
      <w:rPr>
        <w:rFonts w:ascii="Symbol" w:hAnsi="Symbol" w:hint="default"/>
      </w:rPr>
    </w:lvl>
    <w:lvl w:ilvl="4" w:tplc="C9BE3484" w:tentative="1">
      <w:start w:val="1"/>
      <w:numFmt w:val="bullet"/>
      <w:lvlText w:val=""/>
      <w:lvlJc w:val="left"/>
      <w:pPr>
        <w:tabs>
          <w:tab w:val="num" w:pos="3600"/>
        </w:tabs>
        <w:ind w:left="3600" w:hanging="360"/>
      </w:pPr>
      <w:rPr>
        <w:rFonts w:ascii="Symbol" w:hAnsi="Symbol" w:hint="default"/>
      </w:rPr>
    </w:lvl>
    <w:lvl w:ilvl="5" w:tplc="3D706EC2" w:tentative="1">
      <w:start w:val="1"/>
      <w:numFmt w:val="bullet"/>
      <w:lvlText w:val=""/>
      <w:lvlJc w:val="left"/>
      <w:pPr>
        <w:tabs>
          <w:tab w:val="num" w:pos="4320"/>
        </w:tabs>
        <w:ind w:left="4320" w:hanging="360"/>
      </w:pPr>
      <w:rPr>
        <w:rFonts w:ascii="Symbol" w:hAnsi="Symbol" w:hint="default"/>
      </w:rPr>
    </w:lvl>
    <w:lvl w:ilvl="6" w:tplc="68B4389A" w:tentative="1">
      <w:start w:val="1"/>
      <w:numFmt w:val="bullet"/>
      <w:lvlText w:val=""/>
      <w:lvlJc w:val="left"/>
      <w:pPr>
        <w:tabs>
          <w:tab w:val="num" w:pos="5040"/>
        </w:tabs>
        <w:ind w:left="5040" w:hanging="360"/>
      </w:pPr>
      <w:rPr>
        <w:rFonts w:ascii="Symbol" w:hAnsi="Symbol" w:hint="default"/>
      </w:rPr>
    </w:lvl>
    <w:lvl w:ilvl="7" w:tplc="E1D2E6C2" w:tentative="1">
      <w:start w:val="1"/>
      <w:numFmt w:val="bullet"/>
      <w:lvlText w:val=""/>
      <w:lvlJc w:val="left"/>
      <w:pPr>
        <w:tabs>
          <w:tab w:val="num" w:pos="5760"/>
        </w:tabs>
        <w:ind w:left="5760" w:hanging="360"/>
      </w:pPr>
      <w:rPr>
        <w:rFonts w:ascii="Symbol" w:hAnsi="Symbol" w:hint="default"/>
      </w:rPr>
    </w:lvl>
    <w:lvl w:ilvl="8" w:tplc="4C8E37C0" w:tentative="1">
      <w:start w:val="1"/>
      <w:numFmt w:val="bullet"/>
      <w:lvlText w:val=""/>
      <w:lvlJc w:val="left"/>
      <w:pPr>
        <w:tabs>
          <w:tab w:val="num" w:pos="6480"/>
        </w:tabs>
        <w:ind w:left="6480" w:hanging="360"/>
      </w:pPr>
      <w:rPr>
        <w:rFonts w:ascii="Symbol" w:hAnsi="Symbol" w:hint="default"/>
      </w:rPr>
    </w:lvl>
  </w:abstractNum>
  <w:num w:numId="1" w16cid:durableId="266471536">
    <w:abstractNumId w:val="34"/>
  </w:num>
  <w:num w:numId="2" w16cid:durableId="2020035157">
    <w:abstractNumId w:val="14"/>
  </w:num>
  <w:num w:numId="3" w16cid:durableId="125633478">
    <w:abstractNumId w:val="43"/>
  </w:num>
  <w:num w:numId="4" w16cid:durableId="477040369">
    <w:abstractNumId w:val="3"/>
  </w:num>
  <w:num w:numId="5" w16cid:durableId="1506286777">
    <w:abstractNumId w:val="4"/>
  </w:num>
  <w:num w:numId="6" w16cid:durableId="613561250">
    <w:abstractNumId w:val="7"/>
  </w:num>
  <w:num w:numId="7" w16cid:durableId="189489205">
    <w:abstractNumId w:val="15"/>
  </w:num>
  <w:num w:numId="8" w16cid:durableId="573053424">
    <w:abstractNumId w:val="6"/>
  </w:num>
  <w:num w:numId="9" w16cid:durableId="657003519">
    <w:abstractNumId w:val="33"/>
  </w:num>
  <w:num w:numId="10" w16cid:durableId="1151563281">
    <w:abstractNumId w:val="27"/>
  </w:num>
  <w:num w:numId="11" w16cid:durableId="577598167">
    <w:abstractNumId w:val="44"/>
  </w:num>
  <w:num w:numId="12" w16cid:durableId="1605573298">
    <w:abstractNumId w:val="32"/>
  </w:num>
  <w:num w:numId="13" w16cid:durableId="2086564876">
    <w:abstractNumId w:val="17"/>
  </w:num>
  <w:num w:numId="14" w16cid:durableId="668364479">
    <w:abstractNumId w:val="8"/>
  </w:num>
  <w:num w:numId="15" w16cid:durableId="185944038">
    <w:abstractNumId w:val="0"/>
  </w:num>
  <w:num w:numId="16" w16cid:durableId="187767227">
    <w:abstractNumId w:val="26"/>
  </w:num>
  <w:num w:numId="17" w16cid:durableId="1425802047">
    <w:abstractNumId w:val="12"/>
  </w:num>
  <w:num w:numId="18" w16cid:durableId="177280489">
    <w:abstractNumId w:val="13"/>
  </w:num>
  <w:num w:numId="19" w16cid:durableId="860164002">
    <w:abstractNumId w:val="36"/>
  </w:num>
  <w:num w:numId="20" w16cid:durableId="1781534441">
    <w:abstractNumId w:val="16"/>
  </w:num>
  <w:num w:numId="21" w16cid:durableId="1853566590">
    <w:abstractNumId w:val="5"/>
  </w:num>
  <w:num w:numId="22" w16cid:durableId="454758393">
    <w:abstractNumId w:val="23"/>
  </w:num>
  <w:num w:numId="23" w16cid:durableId="1216621005">
    <w:abstractNumId w:val="40"/>
  </w:num>
  <w:num w:numId="24" w16cid:durableId="970399354">
    <w:abstractNumId w:val="19"/>
  </w:num>
  <w:num w:numId="25" w16cid:durableId="1021005863">
    <w:abstractNumId w:val="35"/>
  </w:num>
  <w:num w:numId="26" w16cid:durableId="675573925">
    <w:abstractNumId w:val="45"/>
  </w:num>
  <w:num w:numId="27" w16cid:durableId="1430394282">
    <w:abstractNumId w:val="22"/>
  </w:num>
  <w:num w:numId="28" w16cid:durableId="293798809">
    <w:abstractNumId w:val="31"/>
  </w:num>
  <w:num w:numId="29" w16cid:durableId="811099179">
    <w:abstractNumId w:val="38"/>
  </w:num>
  <w:num w:numId="30" w16cid:durableId="201017844">
    <w:abstractNumId w:val="46"/>
  </w:num>
  <w:num w:numId="31" w16cid:durableId="701247630">
    <w:abstractNumId w:val="21"/>
  </w:num>
  <w:num w:numId="32" w16cid:durableId="1063915928">
    <w:abstractNumId w:val="1"/>
  </w:num>
  <w:num w:numId="33" w16cid:durableId="2080326974">
    <w:abstractNumId w:val="28"/>
  </w:num>
  <w:num w:numId="34" w16cid:durableId="1548564822">
    <w:abstractNumId w:val="10"/>
  </w:num>
  <w:num w:numId="35" w16cid:durableId="1161970927">
    <w:abstractNumId w:val="18"/>
  </w:num>
  <w:num w:numId="36" w16cid:durableId="85854386">
    <w:abstractNumId w:val="24"/>
  </w:num>
  <w:num w:numId="37" w16cid:durableId="660622379">
    <w:abstractNumId w:val="42"/>
  </w:num>
  <w:num w:numId="38" w16cid:durableId="497234533">
    <w:abstractNumId w:val="37"/>
  </w:num>
  <w:num w:numId="39" w16cid:durableId="1976794528">
    <w:abstractNumId w:val="20"/>
  </w:num>
  <w:num w:numId="40" w16cid:durableId="390152401">
    <w:abstractNumId w:val="11"/>
  </w:num>
  <w:num w:numId="41" w16cid:durableId="823083916">
    <w:abstractNumId w:val="2"/>
  </w:num>
  <w:num w:numId="42" w16cid:durableId="1669482173">
    <w:abstractNumId w:val="30"/>
  </w:num>
  <w:num w:numId="43" w16cid:durableId="1545562983">
    <w:abstractNumId w:val="29"/>
  </w:num>
  <w:num w:numId="44" w16cid:durableId="707875229">
    <w:abstractNumId w:val="39"/>
  </w:num>
  <w:num w:numId="45" w16cid:durableId="2090495552">
    <w:abstractNumId w:val="41"/>
  </w:num>
  <w:num w:numId="46" w16cid:durableId="837692170">
    <w:abstractNumId w:val="25"/>
  </w:num>
  <w:num w:numId="47" w16cid:durableId="1594169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7B"/>
    <w:rsid w:val="00012F50"/>
    <w:rsid w:val="000136F6"/>
    <w:rsid w:val="00014F0A"/>
    <w:rsid w:val="000405EE"/>
    <w:rsid w:val="00063757"/>
    <w:rsid w:val="00071321"/>
    <w:rsid w:val="000762E0"/>
    <w:rsid w:val="0009620C"/>
    <w:rsid w:val="00097F48"/>
    <w:rsid w:val="000C15D0"/>
    <w:rsid w:val="000F385B"/>
    <w:rsid w:val="00134FD5"/>
    <w:rsid w:val="00140AC2"/>
    <w:rsid w:val="001455DB"/>
    <w:rsid w:val="0014713B"/>
    <w:rsid w:val="00154B41"/>
    <w:rsid w:val="0016586C"/>
    <w:rsid w:val="001678E7"/>
    <w:rsid w:val="00180C93"/>
    <w:rsid w:val="00180D91"/>
    <w:rsid w:val="001A19D5"/>
    <w:rsid w:val="001B055B"/>
    <w:rsid w:val="001B4ED3"/>
    <w:rsid w:val="001B7698"/>
    <w:rsid w:val="001E27E0"/>
    <w:rsid w:val="001F68D0"/>
    <w:rsid w:val="00222998"/>
    <w:rsid w:val="00227D31"/>
    <w:rsid w:val="002411D2"/>
    <w:rsid w:val="00253EF0"/>
    <w:rsid w:val="002549B3"/>
    <w:rsid w:val="00274EBD"/>
    <w:rsid w:val="002909D5"/>
    <w:rsid w:val="002B1AA8"/>
    <w:rsid w:val="002B3847"/>
    <w:rsid w:val="002B7F49"/>
    <w:rsid w:val="002C1FFF"/>
    <w:rsid w:val="002D3B70"/>
    <w:rsid w:val="002D489F"/>
    <w:rsid w:val="002E15C0"/>
    <w:rsid w:val="00303D61"/>
    <w:rsid w:val="003143F3"/>
    <w:rsid w:val="003216E2"/>
    <w:rsid w:val="00322857"/>
    <w:rsid w:val="00331C98"/>
    <w:rsid w:val="00341419"/>
    <w:rsid w:val="00351C25"/>
    <w:rsid w:val="00352597"/>
    <w:rsid w:val="00357991"/>
    <w:rsid w:val="003872DE"/>
    <w:rsid w:val="00392E3A"/>
    <w:rsid w:val="003955E6"/>
    <w:rsid w:val="003A33DF"/>
    <w:rsid w:val="003B418C"/>
    <w:rsid w:val="003E0C31"/>
    <w:rsid w:val="003F2042"/>
    <w:rsid w:val="003F2949"/>
    <w:rsid w:val="003F45EB"/>
    <w:rsid w:val="00412945"/>
    <w:rsid w:val="00420C4D"/>
    <w:rsid w:val="00451D5A"/>
    <w:rsid w:val="004568E1"/>
    <w:rsid w:val="00460644"/>
    <w:rsid w:val="00464487"/>
    <w:rsid w:val="00464C56"/>
    <w:rsid w:val="00481976"/>
    <w:rsid w:val="004A0929"/>
    <w:rsid w:val="004B7327"/>
    <w:rsid w:val="004C5ADE"/>
    <w:rsid w:val="004C7B09"/>
    <w:rsid w:val="004D3C6D"/>
    <w:rsid w:val="004D75EB"/>
    <w:rsid w:val="0050264B"/>
    <w:rsid w:val="0051497B"/>
    <w:rsid w:val="00515D37"/>
    <w:rsid w:val="00521031"/>
    <w:rsid w:val="00542074"/>
    <w:rsid w:val="00557E97"/>
    <w:rsid w:val="00562D3E"/>
    <w:rsid w:val="00567113"/>
    <w:rsid w:val="0057072B"/>
    <w:rsid w:val="005B405B"/>
    <w:rsid w:val="005E7B39"/>
    <w:rsid w:val="00601D7F"/>
    <w:rsid w:val="006408AB"/>
    <w:rsid w:val="00641189"/>
    <w:rsid w:val="00655602"/>
    <w:rsid w:val="00655FE6"/>
    <w:rsid w:val="00663B9C"/>
    <w:rsid w:val="00663D46"/>
    <w:rsid w:val="00682E24"/>
    <w:rsid w:val="006833C7"/>
    <w:rsid w:val="006902E4"/>
    <w:rsid w:val="006C094B"/>
    <w:rsid w:val="006C38BB"/>
    <w:rsid w:val="006C5989"/>
    <w:rsid w:val="006D308B"/>
    <w:rsid w:val="006E6143"/>
    <w:rsid w:val="006E66E7"/>
    <w:rsid w:val="0070325A"/>
    <w:rsid w:val="0071496F"/>
    <w:rsid w:val="00723C52"/>
    <w:rsid w:val="00727258"/>
    <w:rsid w:val="007347DC"/>
    <w:rsid w:val="00737E7A"/>
    <w:rsid w:val="00751F5F"/>
    <w:rsid w:val="007534B2"/>
    <w:rsid w:val="00763D9D"/>
    <w:rsid w:val="00771743"/>
    <w:rsid w:val="007718F4"/>
    <w:rsid w:val="00771AF7"/>
    <w:rsid w:val="007744E7"/>
    <w:rsid w:val="0078483A"/>
    <w:rsid w:val="00787274"/>
    <w:rsid w:val="00787A61"/>
    <w:rsid w:val="00796437"/>
    <w:rsid w:val="00796D08"/>
    <w:rsid w:val="007A2533"/>
    <w:rsid w:val="007B10B6"/>
    <w:rsid w:val="007B7EE7"/>
    <w:rsid w:val="007D2C87"/>
    <w:rsid w:val="007E03FE"/>
    <w:rsid w:val="00802F60"/>
    <w:rsid w:val="00803FDD"/>
    <w:rsid w:val="00810715"/>
    <w:rsid w:val="00822C8A"/>
    <w:rsid w:val="00834A4A"/>
    <w:rsid w:val="00851DD7"/>
    <w:rsid w:val="0085225B"/>
    <w:rsid w:val="008563DB"/>
    <w:rsid w:val="00860A6E"/>
    <w:rsid w:val="0086213A"/>
    <w:rsid w:val="00866407"/>
    <w:rsid w:val="00884EFE"/>
    <w:rsid w:val="0088739E"/>
    <w:rsid w:val="008879D8"/>
    <w:rsid w:val="00891CA6"/>
    <w:rsid w:val="008949D2"/>
    <w:rsid w:val="008A7372"/>
    <w:rsid w:val="008C689D"/>
    <w:rsid w:val="008D1A6E"/>
    <w:rsid w:val="008F2023"/>
    <w:rsid w:val="008F6161"/>
    <w:rsid w:val="008F672F"/>
    <w:rsid w:val="008F7B30"/>
    <w:rsid w:val="00925B5E"/>
    <w:rsid w:val="00927C52"/>
    <w:rsid w:val="0093683B"/>
    <w:rsid w:val="00943027"/>
    <w:rsid w:val="00955F0F"/>
    <w:rsid w:val="00972E85"/>
    <w:rsid w:val="0097580D"/>
    <w:rsid w:val="0099416C"/>
    <w:rsid w:val="009B33ED"/>
    <w:rsid w:val="009B4091"/>
    <w:rsid w:val="009C7311"/>
    <w:rsid w:val="009E746E"/>
    <w:rsid w:val="009E7E03"/>
    <w:rsid w:val="009F21BA"/>
    <w:rsid w:val="009F45E7"/>
    <w:rsid w:val="009F4BAC"/>
    <w:rsid w:val="00A01511"/>
    <w:rsid w:val="00A2215A"/>
    <w:rsid w:val="00A470A8"/>
    <w:rsid w:val="00A5195D"/>
    <w:rsid w:val="00A51AD1"/>
    <w:rsid w:val="00A650DD"/>
    <w:rsid w:val="00A83A62"/>
    <w:rsid w:val="00A96FC7"/>
    <w:rsid w:val="00AC39A1"/>
    <w:rsid w:val="00AC7E2E"/>
    <w:rsid w:val="00AD38F8"/>
    <w:rsid w:val="00AD6B4B"/>
    <w:rsid w:val="00AE028A"/>
    <w:rsid w:val="00AE1A71"/>
    <w:rsid w:val="00AE6B56"/>
    <w:rsid w:val="00B128FD"/>
    <w:rsid w:val="00B23363"/>
    <w:rsid w:val="00B27289"/>
    <w:rsid w:val="00B54DF4"/>
    <w:rsid w:val="00B5798D"/>
    <w:rsid w:val="00B819B9"/>
    <w:rsid w:val="00B90070"/>
    <w:rsid w:val="00B97C31"/>
    <w:rsid w:val="00BA6432"/>
    <w:rsid w:val="00BB0DBA"/>
    <w:rsid w:val="00BB5237"/>
    <w:rsid w:val="00BD08BD"/>
    <w:rsid w:val="00BE63DF"/>
    <w:rsid w:val="00BE7E4C"/>
    <w:rsid w:val="00C00CBB"/>
    <w:rsid w:val="00C06EF8"/>
    <w:rsid w:val="00C12486"/>
    <w:rsid w:val="00C24692"/>
    <w:rsid w:val="00C364C7"/>
    <w:rsid w:val="00C42B40"/>
    <w:rsid w:val="00C45FAD"/>
    <w:rsid w:val="00C554EE"/>
    <w:rsid w:val="00C64025"/>
    <w:rsid w:val="00C649A3"/>
    <w:rsid w:val="00C75DBC"/>
    <w:rsid w:val="00C77576"/>
    <w:rsid w:val="00C81C2E"/>
    <w:rsid w:val="00C81E76"/>
    <w:rsid w:val="00C835B2"/>
    <w:rsid w:val="00C92AA5"/>
    <w:rsid w:val="00C94DDD"/>
    <w:rsid w:val="00CA29B5"/>
    <w:rsid w:val="00CF3B50"/>
    <w:rsid w:val="00D14BDD"/>
    <w:rsid w:val="00D647AD"/>
    <w:rsid w:val="00D84229"/>
    <w:rsid w:val="00D9130C"/>
    <w:rsid w:val="00DB24DF"/>
    <w:rsid w:val="00DB2E20"/>
    <w:rsid w:val="00DC2917"/>
    <w:rsid w:val="00DC2D60"/>
    <w:rsid w:val="00DF1375"/>
    <w:rsid w:val="00E0581E"/>
    <w:rsid w:val="00E10483"/>
    <w:rsid w:val="00E14B6D"/>
    <w:rsid w:val="00E30040"/>
    <w:rsid w:val="00E32B24"/>
    <w:rsid w:val="00E35E98"/>
    <w:rsid w:val="00E47019"/>
    <w:rsid w:val="00E55FF4"/>
    <w:rsid w:val="00E823AE"/>
    <w:rsid w:val="00E85E93"/>
    <w:rsid w:val="00EC0CC7"/>
    <w:rsid w:val="00EC292A"/>
    <w:rsid w:val="00EC645D"/>
    <w:rsid w:val="00ED6E99"/>
    <w:rsid w:val="00EE4A01"/>
    <w:rsid w:val="00EF0A45"/>
    <w:rsid w:val="00EF1862"/>
    <w:rsid w:val="00F05593"/>
    <w:rsid w:val="00F10B65"/>
    <w:rsid w:val="00F10BDE"/>
    <w:rsid w:val="00F17868"/>
    <w:rsid w:val="00F24420"/>
    <w:rsid w:val="00F33B7A"/>
    <w:rsid w:val="00F3450C"/>
    <w:rsid w:val="00F432E0"/>
    <w:rsid w:val="00F61F71"/>
    <w:rsid w:val="00F77182"/>
    <w:rsid w:val="00FB1859"/>
    <w:rsid w:val="00FD71FB"/>
    <w:rsid w:val="00FE2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BA715"/>
  <w15:docId w15:val="{B96173F8-B9D6-FA49-B915-AE24BC7B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AD38F8"/>
    <w:rPr>
      <w:sz w:val="24"/>
      <w:szCs w:val="24"/>
    </w:rPr>
  </w:style>
  <w:style w:type="paragraph" w:styleId="Heading1">
    <w:name w:val="heading 1"/>
    <w:basedOn w:val="Normal"/>
    <w:next w:val="Normal"/>
    <w:qFormat/>
    <w:rsid w:val="00C77576"/>
    <w:pPr>
      <w:keepNext/>
      <w:spacing w:before="240" w:after="60"/>
      <w:outlineLvl w:val="0"/>
    </w:pPr>
    <w:rPr>
      <w:rFonts w:asciiTheme="minorHAnsi" w:hAnsiTheme="minorHAnsi" w:cs="Arial"/>
      <w:b/>
      <w:bCs/>
      <w:kern w:val="32"/>
      <w:sz w:val="32"/>
      <w:szCs w:val="32"/>
    </w:rPr>
  </w:style>
  <w:style w:type="paragraph" w:styleId="Heading2">
    <w:name w:val="heading 2"/>
    <w:aliases w:val="Heading 2 - purple"/>
    <w:basedOn w:val="Normal"/>
    <w:next w:val="Normal"/>
    <w:qFormat/>
    <w:rsid w:val="00810715"/>
    <w:pPr>
      <w:keepNext/>
      <w:spacing w:before="240" w:after="60"/>
      <w:outlineLvl w:val="1"/>
    </w:pPr>
    <w:rPr>
      <w:rFonts w:asciiTheme="minorHAnsi" w:hAnsiTheme="minorHAnsi" w:cs="Arial"/>
      <w:b/>
      <w:bCs/>
      <w:iCs/>
      <w:color w:val="7030A0"/>
      <w:sz w:val="28"/>
      <w:szCs w:val="28"/>
    </w:rPr>
  </w:style>
  <w:style w:type="paragraph" w:styleId="Heading3">
    <w:name w:val="heading 3"/>
    <w:basedOn w:val="Normal"/>
    <w:next w:val="Normal"/>
    <w:link w:val="Heading3Char"/>
    <w:qFormat/>
    <w:rsid w:val="009F21BA"/>
    <w:pPr>
      <w:keepNext/>
      <w:spacing w:after="60"/>
      <w:outlineLvl w:val="2"/>
    </w:pPr>
    <w:rPr>
      <w:rFonts w:asciiTheme="minorHAnsi" w:hAnsiTheme="minorHAnsi"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27E0"/>
    <w:pPr>
      <w:tabs>
        <w:tab w:val="center" w:pos="4513"/>
        <w:tab w:val="right" w:pos="9026"/>
      </w:tabs>
    </w:pPr>
    <w:rPr>
      <w:rFonts w:asciiTheme="minorHAnsi" w:hAnsiTheme="minorHAnsi"/>
      <w:sz w:val="22"/>
    </w:rPr>
  </w:style>
  <w:style w:type="character" w:customStyle="1" w:styleId="HeaderChar">
    <w:name w:val="Header Char"/>
    <w:basedOn w:val="DefaultParagraphFont"/>
    <w:link w:val="Header"/>
    <w:rsid w:val="001E27E0"/>
    <w:rPr>
      <w:rFonts w:asciiTheme="minorHAnsi" w:hAnsiTheme="minorHAnsi"/>
      <w:sz w:val="24"/>
      <w:szCs w:val="24"/>
    </w:rPr>
  </w:style>
  <w:style w:type="table" w:styleId="TableGrid">
    <w:name w:val="Table Grid"/>
    <w:basedOn w:val="TableNormal"/>
    <w:rsid w:val="00460644"/>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4"/>
      </w:rPr>
      <w:tblPr/>
      <w:tcPr>
        <w:shd w:val="clear" w:color="auto" w:fill="8CC63F"/>
      </w:tcPr>
    </w:tblStylePr>
  </w:style>
  <w:style w:type="paragraph" w:customStyle="1" w:styleId="MainTitle">
    <w:name w:val="Main Title"/>
    <w:basedOn w:val="Normal"/>
    <w:link w:val="MainTitleChar"/>
    <w:qFormat/>
    <w:rsid w:val="00EC0CC7"/>
    <w:rPr>
      <w:rFonts w:asciiTheme="minorHAnsi" w:hAnsiTheme="minorHAnsi" w:cs="Arial"/>
      <w:b/>
      <w:color w:val="273777"/>
      <w:sz w:val="72"/>
    </w:rPr>
  </w:style>
  <w:style w:type="paragraph" w:customStyle="1" w:styleId="Subheading">
    <w:name w:val="Sub heading"/>
    <w:basedOn w:val="Normal"/>
    <w:link w:val="SubheadingChar"/>
    <w:qFormat/>
    <w:rsid w:val="0093683B"/>
    <w:pPr>
      <w:spacing w:after="120"/>
    </w:pPr>
    <w:rPr>
      <w:rFonts w:asciiTheme="minorHAnsi" w:hAnsiTheme="minorHAnsi" w:cs="Arial"/>
      <w:color w:val="678B28"/>
      <w:sz w:val="36"/>
    </w:rPr>
  </w:style>
  <w:style w:type="character" w:customStyle="1" w:styleId="MainTitleChar">
    <w:name w:val="Main Title Char"/>
    <w:basedOn w:val="DefaultParagraphFont"/>
    <w:link w:val="MainTitle"/>
    <w:rsid w:val="00EC0CC7"/>
    <w:rPr>
      <w:rFonts w:asciiTheme="minorHAnsi" w:hAnsiTheme="minorHAnsi" w:cs="Arial"/>
      <w:b/>
      <w:color w:val="273777"/>
      <w:sz w:val="72"/>
      <w:szCs w:val="24"/>
    </w:rPr>
  </w:style>
  <w:style w:type="paragraph" w:customStyle="1" w:styleId="BulletPoints">
    <w:name w:val="Bullet Points"/>
    <w:basedOn w:val="Normal"/>
    <w:link w:val="BulletPointsChar"/>
    <w:qFormat/>
    <w:rsid w:val="009F21BA"/>
    <w:pPr>
      <w:numPr>
        <w:numId w:val="1"/>
      </w:numPr>
      <w:spacing w:after="60"/>
    </w:pPr>
    <w:rPr>
      <w:rFonts w:asciiTheme="minorHAnsi" w:hAnsiTheme="minorHAnsi"/>
      <w:sz w:val="22"/>
    </w:rPr>
  </w:style>
  <w:style w:type="character" w:customStyle="1" w:styleId="SubheadingChar">
    <w:name w:val="Sub heading Char"/>
    <w:basedOn w:val="DefaultParagraphFont"/>
    <w:link w:val="Subheading"/>
    <w:rsid w:val="0093683B"/>
    <w:rPr>
      <w:rFonts w:asciiTheme="minorHAnsi" w:hAnsiTheme="minorHAnsi" w:cs="Arial"/>
      <w:b w:val="0"/>
      <w:color w:val="678B28"/>
      <w:sz w:val="36"/>
      <w:szCs w:val="24"/>
    </w:rPr>
  </w:style>
  <w:style w:type="character" w:customStyle="1" w:styleId="BulletPointsChar">
    <w:name w:val="Bullet Points Char"/>
    <w:basedOn w:val="DefaultParagraphFont"/>
    <w:link w:val="BulletPoints"/>
    <w:rsid w:val="009F21BA"/>
    <w:rPr>
      <w:rFonts w:asciiTheme="minorHAnsi" w:hAnsiTheme="minorHAnsi"/>
      <w:sz w:val="24"/>
      <w:szCs w:val="24"/>
    </w:rPr>
  </w:style>
  <w:style w:type="character" w:styleId="Hyperlink">
    <w:name w:val="Hyperlink"/>
    <w:basedOn w:val="DefaultParagraphFont"/>
    <w:unhideWhenUsed/>
    <w:rsid w:val="009F21BA"/>
    <w:rPr>
      <w:color w:val="69A020" w:themeColor="hyperlink"/>
      <w:u w:val="single"/>
    </w:rPr>
  </w:style>
  <w:style w:type="character" w:customStyle="1" w:styleId="UnresolvedMention1">
    <w:name w:val="Unresolved Mention1"/>
    <w:basedOn w:val="DefaultParagraphFont"/>
    <w:rsid w:val="009F21BA"/>
    <w:rPr>
      <w:color w:val="605E5C"/>
      <w:shd w:val="clear" w:color="auto" w:fill="E1DFDD"/>
    </w:rPr>
  </w:style>
  <w:style w:type="character" w:customStyle="1" w:styleId="Heading3Char">
    <w:name w:val="Heading 3 Char"/>
    <w:basedOn w:val="DefaultParagraphFont"/>
    <w:link w:val="Heading3"/>
    <w:rsid w:val="009F21BA"/>
    <w:rPr>
      <w:rFonts w:asciiTheme="minorHAnsi" w:hAnsiTheme="minorHAnsi" w:cs="Arial"/>
      <w:b/>
      <w:bCs/>
      <w:sz w:val="26"/>
      <w:szCs w:val="26"/>
    </w:rPr>
  </w:style>
  <w:style w:type="character" w:customStyle="1" w:styleId="apple-converted-space">
    <w:name w:val="apple-converted-space"/>
    <w:basedOn w:val="DefaultParagraphFont"/>
    <w:rsid w:val="00F61F71"/>
  </w:style>
  <w:style w:type="character" w:styleId="FollowedHyperlink">
    <w:name w:val="FollowedHyperlink"/>
    <w:basedOn w:val="DefaultParagraphFont"/>
    <w:semiHidden/>
    <w:unhideWhenUsed/>
    <w:rsid w:val="001B4ED3"/>
    <w:rPr>
      <w:color w:val="8C8C8C" w:themeColor="followedHyperlink"/>
      <w:u w:val="single"/>
    </w:rPr>
  </w:style>
  <w:style w:type="paragraph" w:customStyle="1" w:styleId="paragraph">
    <w:name w:val="paragraph"/>
    <w:basedOn w:val="Normal"/>
    <w:rsid w:val="006D308B"/>
    <w:pPr>
      <w:spacing w:before="100" w:beforeAutospacing="1" w:after="100" w:afterAutospacing="1"/>
    </w:pPr>
  </w:style>
  <w:style w:type="character" w:customStyle="1" w:styleId="normaltextrun">
    <w:name w:val="normaltextrun"/>
    <w:basedOn w:val="DefaultParagraphFont"/>
    <w:rsid w:val="006D308B"/>
  </w:style>
  <w:style w:type="character" w:customStyle="1" w:styleId="eop">
    <w:name w:val="eop"/>
    <w:basedOn w:val="DefaultParagraphFont"/>
    <w:rsid w:val="006D308B"/>
  </w:style>
  <w:style w:type="paragraph" w:styleId="ListParagraph">
    <w:name w:val="List Paragraph"/>
    <w:basedOn w:val="Normal"/>
    <w:uiPriority w:val="34"/>
    <w:qFormat/>
    <w:rsid w:val="0078483A"/>
    <w:pPr>
      <w:spacing w:before="60" w:after="120"/>
      <w:ind w:left="720"/>
      <w:contextualSpacing/>
    </w:pPr>
    <w:rPr>
      <w:rFonts w:asciiTheme="minorHAnsi" w:hAnsiTheme="minorHAnsi"/>
      <w:sz w:val="22"/>
    </w:rPr>
  </w:style>
  <w:style w:type="paragraph" w:styleId="Footer">
    <w:name w:val="footer"/>
    <w:basedOn w:val="Normal"/>
    <w:link w:val="FooterChar"/>
    <w:semiHidden/>
    <w:unhideWhenUsed/>
    <w:rsid w:val="00B90070"/>
    <w:pPr>
      <w:tabs>
        <w:tab w:val="center" w:pos="4513"/>
        <w:tab w:val="right" w:pos="9026"/>
      </w:tabs>
    </w:pPr>
  </w:style>
  <w:style w:type="character" w:customStyle="1" w:styleId="FooterChar">
    <w:name w:val="Footer Char"/>
    <w:basedOn w:val="DefaultParagraphFont"/>
    <w:link w:val="Footer"/>
    <w:semiHidden/>
    <w:rsid w:val="00B90070"/>
    <w:rPr>
      <w:sz w:val="24"/>
      <w:szCs w:val="24"/>
    </w:rPr>
  </w:style>
  <w:style w:type="character" w:styleId="UnresolvedMention">
    <w:name w:val="Unresolved Mention"/>
    <w:basedOn w:val="DefaultParagraphFont"/>
    <w:uiPriority w:val="99"/>
    <w:semiHidden/>
    <w:unhideWhenUsed/>
    <w:rsid w:val="00F432E0"/>
    <w:rPr>
      <w:color w:val="605E5C"/>
      <w:shd w:val="clear" w:color="auto" w:fill="E1DFDD"/>
    </w:rPr>
  </w:style>
  <w:style w:type="paragraph" w:styleId="NormalWeb">
    <w:name w:val="Normal (Web)"/>
    <w:basedOn w:val="Normal"/>
    <w:uiPriority w:val="99"/>
    <w:unhideWhenUsed/>
    <w:rsid w:val="00AD38F8"/>
    <w:pPr>
      <w:spacing w:before="100" w:beforeAutospacing="1" w:after="100" w:afterAutospacing="1"/>
    </w:pPr>
  </w:style>
  <w:style w:type="table" w:customStyle="1" w:styleId="TableGrid1">
    <w:name w:val="Table Grid1"/>
    <w:basedOn w:val="TableNormal"/>
    <w:next w:val="TableGrid"/>
    <w:rsid w:val="00BA64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A64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A64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9620C"/>
    <w:rPr>
      <w:rFonts w:ascii="Helvetica" w:hAnsi="Helvetic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25">
      <w:bodyDiv w:val="1"/>
      <w:marLeft w:val="0"/>
      <w:marRight w:val="0"/>
      <w:marTop w:val="0"/>
      <w:marBottom w:val="0"/>
      <w:divBdr>
        <w:top w:val="none" w:sz="0" w:space="0" w:color="auto"/>
        <w:left w:val="none" w:sz="0" w:space="0" w:color="auto"/>
        <w:bottom w:val="none" w:sz="0" w:space="0" w:color="auto"/>
        <w:right w:val="none" w:sz="0" w:space="0" w:color="auto"/>
      </w:divBdr>
    </w:div>
    <w:div w:id="145359319">
      <w:bodyDiv w:val="1"/>
      <w:marLeft w:val="0"/>
      <w:marRight w:val="0"/>
      <w:marTop w:val="0"/>
      <w:marBottom w:val="0"/>
      <w:divBdr>
        <w:top w:val="none" w:sz="0" w:space="0" w:color="auto"/>
        <w:left w:val="none" w:sz="0" w:space="0" w:color="auto"/>
        <w:bottom w:val="none" w:sz="0" w:space="0" w:color="auto"/>
        <w:right w:val="none" w:sz="0" w:space="0" w:color="auto"/>
      </w:divBdr>
    </w:div>
    <w:div w:id="250436065">
      <w:bodyDiv w:val="1"/>
      <w:marLeft w:val="0"/>
      <w:marRight w:val="0"/>
      <w:marTop w:val="0"/>
      <w:marBottom w:val="0"/>
      <w:divBdr>
        <w:top w:val="none" w:sz="0" w:space="0" w:color="auto"/>
        <w:left w:val="none" w:sz="0" w:space="0" w:color="auto"/>
        <w:bottom w:val="none" w:sz="0" w:space="0" w:color="auto"/>
        <w:right w:val="none" w:sz="0" w:space="0" w:color="auto"/>
      </w:divBdr>
    </w:div>
    <w:div w:id="321930668">
      <w:bodyDiv w:val="1"/>
      <w:marLeft w:val="0"/>
      <w:marRight w:val="0"/>
      <w:marTop w:val="0"/>
      <w:marBottom w:val="0"/>
      <w:divBdr>
        <w:top w:val="none" w:sz="0" w:space="0" w:color="auto"/>
        <w:left w:val="none" w:sz="0" w:space="0" w:color="auto"/>
        <w:bottom w:val="none" w:sz="0" w:space="0" w:color="auto"/>
        <w:right w:val="none" w:sz="0" w:space="0" w:color="auto"/>
      </w:divBdr>
      <w:divsChild>
        <w:div w:id="550921216">
          <w:marLeft w:val="360"/>
          <w:marRight w:val="0"/>
          <w:marTop w:val="200"/>
          <w:marBottom w:val="0"/>
          <w:divBdr>
            <w:top w:val="none" w:sz="0" w:space="0" w:color="auto"/>
            <w:left w:val="none" w:sz="0" w:space="0" w:color="auto"/>
            <w:bottom w:val="none" w:sz="0" w:space="0" w:color="auto"/>
            <w:right w:val="none" w:sz="0" w:space="0" w:color="auto"/>
          </w:divBdr>
        </w:div>
        <w:div w:id="1582444363">
          <w:marLeft w:val="360"/>
          <w:marRight w:val="0"/>
          <w:marTop w:val="200"/>
          <w:marBottom w:val="0"/>
          <w:divBdr>
            <w:top w:val="none" w:sz="0" w:space="0" w:color="auto"/>
            <w:left w:val="none" w:sz="0" w:space="0" w:color="auto"/>
            <w:bottom w:val="none" w:sz="0" w:space="0" w:color="auto"/>
            <w:right w:val="none" w:sz="0" w:space="0" w:color="auto"/>
          </w:divBdr>
        </w:div>
        <w:div w:id="662852435">
          <w:marLeft w:val="360"/>
          <w:marRight w:val="0"/>
          <w:marTop w:val="200"/>
          <w:marBottom w:val="0"/>
          <w:divBdr>
            <w:top w:val="none" w:sz="0" w:space="0" w:color="auto"/>
            <w:left w:val="none" w:sz="0" w:space="0" w:color="auto"/>
            <w:bottom w:val="none" w:sz="0" w:space="0" w:color="auto"/>
            <w:right w:val="none" w:sz="0" w:space="0" w:color="auto"/>
          </w:divBdr>
        </w:div>
        <w:div w:id="343020677">
          <w:marLeft w:val="360"/>
          <w:marRight w:val="0"/>
          <w:marTop w:val="200"/>
          <w:marBottom w:val="0"/>
          <w:divBdr>
            <w:top w:val="none" w:sz="0" w:space="0" w:color="auto"/>
            <w:left w:val="none" w:sz="0" w:space="0" w:color="auto"/>
            <w:bottom w:val="none" w:sz="0" w:space="0" w:color="auto"/>
            <w:right w:val="none" w:sz="0" w:space="0" w:color="auto"/>
          </w:divBdr>
        </w:div>
        <w:div w:id="347802536">
          <w:marLeft w:val="360"/>
          <w:marRight w:val="0"/>
          <w:marTop w:val="200"/>
          <w:marBottom w:val="0"/>
          <w:divBdr>
            <w:top w:val="none" w:sz="0" w:space="0" w:color="auto"/>
            <w:left w:val="none" w:sz="0" w:space="0" w:color="auto"/>
            <w:bottom w:val="none" w:sz="0" w:space="0" w:color="auto"/>
            <w:right w:val="none" w:sz="0" w:space="0" w:color="auto"/>
          </w:divBdr>
        </w:div>
        <w:div w:id="1555117255">
          <w:marLeft w:val="360"/>
          <w:marRight w:val="0"/>
          <w:marTop w:val="200"/>
          <w:marBottom w:val="0"/>
          <w:divBdr>
            <w:top w:val="none" w:sz="0" w:space="0" w:color="auto"/>
            <w:left w:val="none" w:sz="0" w:space="0" w:color="auto"/>
            <w:bottom w:val="none" w:sz="0" w:space="0" w:color="auto"/>
            <w:right w:val="none" w:sz="0" w:space="0" w:color="auto"/>
          </w:divBdr>
        </w:div>
        <w:div w:id="759183838">
          <w:marLeft w:val="360"/>
          <w:marRight w:val="0"/>
          <w:marTop w:val="200"/>
          <w:marBottom w:val="0"/>
          <w:divBdr>
            <w:top w:val="none" w:sz="0" w:space="0" w:color="auto"/>
            <w:left w:val="none" w:sz="0" w:space="0" w:color="auto"/>
            <w:bottom w:val="none" w:sz="0" w:space="0" w:color="auto"/>
            <w:right w:val="none" w:sz="0" w:space="0" w:color="auto"/>
          </w:divBdr>
        </w:div>
        <w:div w:id="1516533799">
          <w:marLeft w:val="360"/>
          <w:marRight w:val="0"/>
          <w:marTop w:val="200"/>
          <w:marBottom w:val="0"/>
          <w:divBdr>
            <w:top w:val="none" w:sz="0" w:space="0" w:color="auto"/>
            <w:left w:val="none" w:sz="0" w:space="0" w:color="auto"/>
            <w:bottom w:val="none" w:sz="0" w:space="0" w:color="auto"/>
            <w:right w:val="none" w:sz="0" w:space="0" w:color="auto"/>
          </w:divBdr>
        </w:div>
        <w:div w:id="1645234045">
          <w:marLeft w:val="360"/>
          <w:marRight w:val="0"/>
          <w:marTop w:val="200"/>
          <w:marBottom w:val="0"/>
          <w:divBdr>
            <w:top w:val="none" w:sz="0" w:space="0" w:color="auto"/>
            <w:left w:val="none" w:sz="0" w:space="0" w:color="auto"/>
            <w:bottom w:val="none" w:sz="0" w:space="0" w:color="auto"/>
            <w:right w:val="none" w:sz="0" w:space="0" w:color="auto"/>
          </w:divBdr>
        </w:div>
        <w:div w:id="639460823">
          <w:marLeft w:val="360"/>
          <w:marRight w:val="0"/>
          <w:marTop w:val="200"/>
          <w:marBottom w:val="0"/>
          <w:divBdr>
            <w:top w:val="none" w:sz="0" w:space="0" w:color="auto"/>
            <w:left w:val="none" w:sz="0" w:space="0" w:color="auto"/>
            <w:bottom w:val="none" w:sz="0" w:space="0" w:color="auto"/>
            <w:right w:val="none" w:sz="0" w:space="0" w:color="auto"/>
          </w:divBdr>
        </w:div>
      </w:divsChild>
    </w:div>
    <w:div w:id="359087674">
      <w:bodyDiv w:val="1"/>
      <w:marLeft w:val="0"/>
      <w:marRight w:val="0"/>
      <w:marTop w:val="0"/>
      <w:marBottom w:val="0"/>
      <w:divBdr>
        <w:top w:val="none" w:sz="0" w:space="0" w:color="auto"/>
        <w:left w:val="none" w:sz="0" w:space="0" w:color="auto"/>
        <w:bottom w:val="none" w:sz="0" w:space="0" w:color="auto"/>
        <w:right w:val="none" w:sz="0" w:space="0" w:color="auto"/>
      </w:divBdr>
    </w:div>
    <w:div w:id="481242409">
      <w:bodyDiv w:val="1"/>
      <w:marLeft w:val="0"/>
      <w:marRight w:val="0"/>
      <w:marTop w:val="0"/>
      <w:marBottom w:val="0"/>
      <w:divBdr>
        <w:top w:val="none" w:sz="0" w:space="0" w:color="auto"/>
        <w:left w:val="none" w:sz="0" w:space="0" w:color="auto"/>
        <w:bottom w:val="none" w:sz="0" w:space="0" w:color="auto"/>
        <w:right w:val="none" w:sz="0" w:space="0" w:color="auto"/>
      </w:divBdr>
    </w:div>
    <w:div w:id="557011328">
      <w:bodyDiv w:val="1"/>
      <w:marLeft w:val="0"/>
      <w:marRight w:val="0"/>
      <w:marTop w:val="0"/>
      <w:marBottom w:val="0"/>
      <w:divBdr>
        <w:top w:val="none" w:sz="0" w:space="0" w:color="auto"/>
        <w:left w:val="none" w:sz="0" w:space="0" w:color="auto"/>
        <w:bottom w:val="none" w:sz="0" w:space="0" w:color="auto"/>
        <w:right w:val="none" w:sz="0" w:space="0" w:color="auto"/>
      </w:divBdr>
    </w:div>
    <w:div w:id="558594836">
      <w:bodyDiv w:val="1"/>
      <w:marLeft w:val="0"/>
      <w:marRight w:val="0"/>
      <w:marTop w:val="0"/>
      <w:marBottom w:val="0"/>
      <w:divBdr>
        <w:top w:val="none" w:sz="0" w:space="0" w:color="auto"/>
        <w:left w:val="none" w:sz="0" w:space="0" w:color="auto"/>
        <w:bottom w:val="none" w:sz="0" w:space="0" w:color="auto"/>
        <w:right w:val="none" w:sz="0" w:space="0" w:color="auto"/>
      </w:divBdr>
    </w:div>
    <w:div w:id="607005683">
      <w:bodyDiv w:val="1"/>
      <w:marLeft w:val="0"/>
      <w:marRight w:val="0"/>
      <w:marTop w:val="0"/>
      <w:marBottom w:val="0"/>
      <w:divBdr>
        <w:top w:val="none" w:sz="0" w:space="0" w:color="auto"/>
        <w:left w:val="none" w:sz="0" w:space="0" w:color="auto"/>
        <w:bottom w:val="none" w:sz="0" w:space="0" w:color="auto"/>
        <w:right w:val="none" w:sz="0" w:space="0" w:color="auto"/>
      </w:divBdr>
    </w:div>
    <w:div w:id="619461499">
      <w:bodyDiv w:val="1"/>
      <w:marLeft w:val="0"/>
      <w:marRight w:val="0"/>
      <w:marTop w:val="0"/>
      <w:marBottom w:val="0"/>
      <w:divBdr>
        <w:top w:val="none" w:sz="0" w:space="0" w:color="auto"/>
        <w:left w:val="none" w:sz="0" w:space="0" w:color="auto"/>
        <w:bottom w:val="none" w:sz="0" w:space="0" w:color="auto"/>
        <w:right w:val="none" w:sz="0" w:space="0" w:color="auto"/>
      </w:divBdr>
    </w:div>
    <w:div w:id="671953170">
      <w:bodyDiv w:val="1"/>
      <w:marLeft w:val="0"/>
      <w:marRight w:val="0"/>
      <w:marTop w:val="0"/>
      <w:marBottom w:val="0"/>
      <w:divBdr>
        <w:top w:val="none" w:sz="0" w:space="0" w:color="auto"/>
        <w:left w:val="none" w:sz="0" w:space="0" w:color="auto"/>
        <w:bottom w:val="none" w:sz="0" w:space="0" w:color="auto"/>
        <w:right w:val="none" w:sz="0" w:space="0" w:color="auto"/>
      </w:divBdr>
    </w:div>
    <w:div w:id="703025096">
      <w:bodyDiv w:val="1"/>
      <w:marLeft w:val="0"/>
      <w:marRight w:val="0"/>
      <w:marTop w:val="0"/>
      <w:marBottom w:val="0"/>
      <w:divBdr>
        <w:top w:val="none" w:sz="0" w:space="0" w:color="auto"/>
        <w:left w:val="none" w:sz="0" w:space="0" w:color="auto"/>
        <w:bottom w:val="none" w:sz="0" w:space="0" w:color="auto"/>
        <w:right w:val="none" w:sz="0" w:space="0" w:color="auto"/>
      </w:divBdr>
    </w:div>
    <w:div w:id="748505385">
      <w:bodyDiv w:val="1"/>
      <w:marLeft w:val="0"/>
      <w:marRight w:val="0"/>
      <w:marTop w:val="0"/>
      <w:marBottom w:val="0"/>
      <w:divBdr>
        <w:top w:val="none" w:sz="0" w:space="0" w:color="auto"/>
        <w:left w:val="none" w:sz="0" w:space="0" w:color="auto"/>
        <w:bottom w:val="none" w:sz="0" w:space="0" w:color="auto"/>
        <w:right w:val="none" w:sz="0" w:space="0" w:color="auto"/>
      </w:divBdr>
    </w:div>
    <w:div w:id="944076912">
      <w:bodyDiv w:val="1"/>
      <w:marLeft w:val="0"/>
      <w:marRight w:val="0"/>
      <w:marTop w:val="0"/>
      <w:marBottom w:val="0"/>
      <w:divBdr>
        <w:top w:val="none" w:sz="0" w:space="0" w:color="auto"/>
        <w:left w:val="none" w:sz="0" w:space="0" w:color="auto"/>
        <w:bottom w:val="none" w:sz="0" w:space="0" w:color="auto"/>
        <w:right w:val="none" w:sz="0" w:space="0" w:color="auto"/>
      </w:divBdr>
    </w:div>
    <w:div w:id="965814490">
      <w:bodyDiv w:val="1"/>
      <w:marLeft w:val="0"/>
      <w:marRight w:val="0"/>
      <w:marTop w:val="0"/>
      <w:marBottom w:val="0"/>
      <w:divBdr>
        <w:top w:val="none" w:sz="0" w:space="0" w:color="auto"/>
        <w:left w:val="none" w:sz="0" w:space="0" w:color="auto"/>
        <w:bottom w:val="none" w:sz="0" w:space="0" w:color="auto"/>
        <w:right w:val="none" w:sz="0" w:space="0" w:color="auto"/>
      </w:divBdr>
    </w:div>
    <w:div w:id="1079256753">
      <w:bodyDiv w:val="1"/>
      <w:marLeft w:val="0"/>
      <w:marRight w:val="0"/>
      <w:marTop w:val="0"/>
      <w:marBottom w:val="0"/>
      <w:divBdr>
        <w:top w:val="none" w:sz="0" w:space="0" w:color="auto"/>
        <w:left w:val="none" w:sz="0" w:space="0" w:color="auto"/>
        <w:bottom w:val="none" w:sz="0" w:space="0" w:color="auto"/>
        <w:right w:val="none" w:sz="0" w:space="0" w:color="auto"/>
      </w:divBdr>
    </w:div>
    <w:div w:id="1133795688">
      <w:bodyDiv w:val="1"/>
      <w:marLeft w:val="0"/>
      <w:marRight w:val="0"/>
      <w:marTop w:val="0"/>
      <w:marBottom w:val="0"/>
      <w:divBdr>
        <w:top w:val="none" w:sz="0" w:space="0" w:color="auto"/>
        <w:left w:val="none" w:sz="0" w:space="0" w:color="auto"/>
        <w:bottom w:val="none" w:sz="0" w:space="0" w:color="auto"/>
        <w:right w:val="none" w:sz="0" w:space="0" w:color="auto"/>
      </w:divBdr>
      <w:divsChild>
        <w:div w:id="475875187">
          <w:marLeft w:val="446"/>
          <w:marRight w:val="0"/>
          <w:marTop w:val="0"/>
          <w:marBottom w:val="0"/>
          <w:divBdr>
            <w:top w:val="none" w:sz="0" w:space="0" w:color="auto"/>
            <w:left w:val="none" w:sz="0" w:space="0" w:color="auto"/>
            <w:bottom w:val="none" w:sz="0" w:space="0" w:color="auto"/>
            <w:right w:val="none" w:sz="0" w:space="0" w:color="auto"/>
          </w:divBdr>
        </w:div>
        <w:div w:id="1017461402">
          <w:marLeft w:val="446"/>
          <w:marRight w:val="0"/>
          <w:marTop w:val="0"/>
          <w:marBottom w:val="0"/>
          <w:divBdr>
            <w:top w:val="none" w:sz="0" w:space="0" w:color="auto"/>
            <w:left w:val="none" w:sz="0" w:space="0" w:color="auto"/>
            <w:bottom w:val="none" w:sz="0" w:space="0" w:color="auto"/>
            <w:right w:val="none" w:sz="0" w:space="0" w:color="auto"/>
          </w:divBdr>
        </w:div>
        <w:div w:id="1065907609">
          <w:marLeft w:val="446"/>
          <w:marRight w:val="0"/>
          <w:marTop w:val="0"/>
          <w:marBottom w:val="0"/>
          <w:divBdr>
            <w:top w:val="none" w:sz="0" w:space="0" w:color="auto"/>
            <w:left w:val="none" w:sz="0" w:space="0" w:color="auto"/>
            <w:bottom w:val="none" w:sz="0" w:space="0" w:color="auto"/>
            <w:right w:val="none" w:sz="0" w:space="0" w:color="auto"/>
          </w:divBdr>
        </w:div>
        <w:div w:id="1802307481">
          <w:marLeft w:val="446"/>
          <w:marRight w:val="0"/>
          <w:marTop w:val="0"/>
          <w:marBottom w:val="0"/>
          <w:divBdr>
            <w:top w:val="none" w:sz="0" w:space="0" w:color="auto"/>
            <w:left w:val="none" w:sz="0" w:space="0" w:color="auto"/>
            <w:bottom w:val="none" w:sz="0" w:space="0" w:color="auto"/>
            <w:right w:val="none" w:sz="0" w:space="0" w:color="auto"/>
          </w:divBdr>
        </w:div>
        <w:div w:id="860972698">
          <w:marLeft w:val="446"/>
          <w:marRight w:val="0"/>
          <w:marTop w:val="0"/>
          <w:marBottom w:val="0"/>
          <w:divBdr>
            <w:top w:val="none" w:sz="0" w:space="0" w:color="auto"/>
            <w:left w:val="none" w:sz="0" w:space="0" w:color="auto"/>
            <w:bottom w:val="none" w:sz="0" w:space="0" w:color="auto"/>
            <w:right w:val="none" w:sz="0" w:space="0" w:color="auto"/>
          </w:divBdr>
        </w:div>
      </w:divsChild>
    </w:div>
    <w:div w:id="1153329234">
      <w:bodyDiv w:val="1"/>
      <w:marLeft w:val="0"/>
      <w:marRight w:val="0"/>
      <w:marTop w:val="0"/>
      <w:marBottom w:val="0"/>
      <w:divBdr>
        <w:top w:val="none" w:sz="0" w:space="0" w:color="auto"/>
        <w:left w:val="none" w:sz="0" w:space="0" w:color="auto"/>
        <w:bottom w:val="none" w:sz="0" w:space="0" w:color="auto"/>
        <w:right w:val="none" w:sz="0" w:space="0" w:color="auto"/>
      </w:divBdr>
    </w:div>
    <w:div w:id="1190340587">
      <w:bodyDiv w:val="1"/>
      <w:marLeft w:val="0"/>
      <w:marRight w:val="0"/>
      <w:marTop w:val="0"/>
      <w:marBottom w:val="0"/>
      <w:divBdr>
        <w:top w:val="none" w:sz="0" w:space="0" w:color="auto"/>
        <w:left w:val="none" w:sz="0" w:space="0" w:color="auto"/>
        <w:bottom w:val="none" w:sz="0" w:space="0" w:color="auto"/>
        <w:right w:val="none" w:sz="0" w:space="0" w:color="auto"/>
      </w:divBdr>
    </w:div>
    <w:div w:id="1450007657">
      <w:bodyDiv w:val="1"/>
      <w:marLeft w:val="0"/>
      <w:marRight w:val="0"/>
      <w:marTop w:val="0"/>
      <w:marBottom w:val="0"/>
      <w:divBdr>
        <w:top w:val="none" w:sz="0" w:space="0" w:color="auto"/>
        <w:left w:val="none" w:sz="0" w:space="0" w:color="auto"/>
        <w:bottom w:val="none" w:sz="0" w:space="0" w:color="auto"/>
        <w:right w:val="none" w:sz="0" w:space="0" w:color="auto"/>
      </w:divBdr>
      <w:divsChild>
        <w:div w:id="1888255975">
          <w:marLeft w:val="360"/>
          <w:marRight w:val="0"/>
          <w:marTop w:val="200"/>
          <w:marBottom w:val="0"/>
          <w:divBdr>
            <w:top w:val="none" w:sz="0" w:space="0" w:color="auto"/>
            <w:left w:val="none" w:sz="0" w:space="0" w:color="auto"/>
            <w:bottom w:val="none" w:sz="0" w:space="0" w:color="auto"/>
            <w:right w:val="none" w:sz="0" w:space="0" w:color="auto"/>
          </w:divBdr>
        </w:div>
        <w:div w:id="397678173">
          <w:marLeft w:val="360"/>
          <w:marRight w:val="0"/>
          <w:marTop w:val="200"/>
          <w:marBottom w:val="0"/>
          <w:divBdr>
            <w:top w:val="none" w:sz="0" w:space="0" w:color="auto"/>
            <w:left w:val="none" w:sz="0" w:space="0" w:color="auto"/>
            <w:bottom w:val="none" w:sz="0" w:space="0" w:color="auto"/>
            <w:right w:val="none" w:sz="0" w:space="0" w:color="auto"/>
          </w:divBdr>
        </w:div>
        <w:div w:id="109672629">
          <w:marLeft w:val="360"/>
          <w:marRight w:val="0"/>
          <w:marTop w:val="200"/>
          <w:marBottom w:val="0"/>
          <w:divBdr>
            <w:top w:val="none" w:sz="0" w:space="0" w:color="auto"/>
            <w:left w:val="none" w:sz="0" w:space="0" w:color="auto"/>
            <w:bottom w:val="none" w:sz="0" w:space="0" w:color="auto"/>
            <w:right w:val="none" w:sz="0" w:space="0" w:color="auto"/>
          </w:divBdr>
        </w:div>
        <w:div w:id="238683040">
          <w:marLeft w:val="360"/>
          <w:marRight w:val="0"/>
          <w:marTop w:val="200"/>
          <w:marBottom w:val="0"/>
          <w:divBdr>
            <w:top w:val="none" w:sz="0" w:space="0" w:color="auto"/>
            <w:left w:val="none" w:sz="0" w:space="0" w:color="auto"/>
            <w:bottom w:val="none" w:sz="0" w:space="0" w:color="auto"/>
            <w:right w:val="none" w:sz="0" w:space="0" w:color="auto"/>
          </w:divBdr>
        </w:div>
        <w:div w:id="1661231697">
          <w:marLeft w:val="360"/>
          <w:marRight w:val="0"/>
          <w:marTop w:val="200"/>
          <w:marBottom w:val="0"/>
          <w:divBdr>
            <w:top w:val="none" w:sz="0" w:space="0" w:color="auto"/>
            <w:left w:val="none" w:sz="0" w:space="0" w:color="auto"/>
            <w:bottom w:val="none" w:sz="0" w:space="0" w:color="auto"/>
            <w:right w:val="none" w:sz="0" w:space="0" w:color="auto"/>
          </w:divBdr>
        </w:div>
        <w:div w:id="77215187">
          <w:marLeft w:val="360"/>
          <w:marRight w:val="0"/>
          <w:marTop w:val="200"/>
          <w:marBottom w:val="0"/>
          <w:divBdr>
            <w:top w:val="none" w:sz="0" w:space="0" w:color="auto"/>
            <w:left w:val="none" w:sz="0" w:space="0" w:color="auto"/>
            <w:bottom w:val="none" w:sz="0" w:space="0" w:color="auto"/>
            <w:right w:val="none" w:sz="0" w:space="0" w:color="auto"/>
          </w:divBdr>
        </w:div>
        <w:div w:id="1022366772">
          <w:marLeft w:val="360"/>
          <w:marRight w:val="0"/>
          <w:marTop w:val="200"/>
          <w:marBottom w:val="0"/>
          <w:divBdr>
            <w:top w:val="none" w:sz="0" w:space="0" w:color="auto"/>
            <w:left w:val="none" w:sz="0" w:space="0" w:color="auto"/>
            <w:bottom w:val="none" w:sz="0" w:space="0" w:color="auto"/>
            <w:right w:val="none" w:sz="0" w:space="0" w:color="auto"/>
          </w:divBdr>
        </w:div>
        <w:div w:id="916793548">
          <w:marLeft w:val="360"/>
          <w:marRight w:val="0"/>
          <w:marTop w:val="200"/>
          <w:marBottom w:val="0"/>
          <w:divBdr>
            <w:top w:val="none" w:sz="0" w:space="0" w:color="auto"/>
            <w:left w:val="none" w:sz="0" w:space="0" w:color="auto"/>
            <w:bottom w:val="none" w:sz="0" w:space="0" w:color="auto"/>
            <w:right w:val="none" w:sz="0" w:space="0" w:color="auto"/>
          </w:divBdr>
        </w:div>
        <w:div w:id="405880813">
          <w:marLeft w:val="360"/>
          <w:marRight w:val="0"/>
          <w:marTop w:val="200"/>
          <w:marBottom w:val="0"/>
          <w:divBdr>
            <w:top w:val="none" w:sz="0" w:space="0" w:color="auto"/>
            <w:left w:val="none" w:sz="0" w:space="0" w:color="auto"/>
            <w:bottom w:val="none" w:sz="0" w:space="0" w:color="auto"/>
            <w:right w:val="none" w:sz="0" w:space="0" w:color="auto"/>
          </w:divBdr>
        </w:div>
        <w:div w:id="975186319">
          <w:marLeft w:val="360"/>
          <w:marRight w:val="0"/>
          <w:marTop w:val="200"/>
          <w:marBottom w:val="0"/>
          <w:divBdr>
            <w:top w:val="none" w:sz="0" w:space="0" w:color="auto"/>
            <w:left w:val="none" w:sz="0" w:space="0" w:color="auto"/>
            <w:bottom w:val="none" w:sz="0" w:space="0" w:color="auto"/>
            <w:right w:val="none" w:sz="0" w:space="0" w:color="auto"/>
          </w:divBdr>
        </w:div>
      </w:divsChild>
    </w:div>
    <w:div w:id="1454248005">
      <w:bodyDiv w:val="1"/>
      <w:marLeft w:val="0"/>
      <w:marRight w:val="0"/>
      <w:marTop w:val="0"/>
      <w:marBottom w:val="0"/>
      <w:divBdr>
        <w:top w:val="none" w:sz="0" w:space="0" w:color="auto"/>
        <w:left w:val="none" w:sz="0" w:space="0" w:color="auto"/>
        <w:bottom w:val="none" w:sz="0" w:space="0" w:color="auto"/>
        <w:right w:val="none" w:sz="0" w:space="0" w:color="auto"/>
      </w:divBdr>
      <w:divsChild>
        <w:div w:id="1156916876">
          <w:marLeft w:val="0"/>
          <w:marRight w:val="0"/>
          <w:marTop w:val="0"/>
          <w:marBottom w:val="0"/>
          <w:divBdr>
            <w:top w:val="none" w:sz="0" w:space="0" w:color="auto"/>
            <w:left w:val="none" w:sz="0" w:space="0" w:color="auto"/>
            <w:bottom w:val="none" w:sz="0" w:space="0" w:color="auto"/>
            <w:right w:val="none" w:sz="0" w:space="0" w:color="auto"/>
          </w:divBdr>
        </w:div>
        <w:div w:id="1639148468">
          <w:marLeft w:val="0"/>
          <w:marRight w:val="0"/>
          <w:marTop w:val="0"/>
          <w:marBottom w:val="0"/>
          <w:divBdr>
            <w:top w:val="none" w:sz="0" w:space="0" w:color="auto"/>
            <w:left w:val="none" w:sz="0" w:space="0" w:color="auto"/>
            <w:bottom w:val="none" w:sz="0" w:space="0" w:color="auto"/>
            <w:right w:val="none" w:sz="0" w:space="0" w:color="auto"/>
          </w:divBdr>
        </w:div>
        <w:div w:id="2044330382">
          <w:marLeft w:val="0"/>
          <w:marRight w:val="0"/>
          <w:marTop w:val="0"/>
          <w:marBottom w:val="0"/>
          <w:divBdr>
            <w:top w:val="none" w:sz="0" w:space="0" w:color="auto"/>
            <w:left w:val="none" w:sz="0" w:space="0" w:color="auto"/>
            <w:bottom w:val="none" w:sz="0" w:space="0" w:color="auto"/>
            <w:right w:val="none" w:sz="0" w:space="0" w:color="auto"/>
          </w:divBdr>
        </w:div>
        <w:div w:id="791166837">
          <w:marLeft w:val="0"/>
          <w:marRight w:val="0"/>
          <w:marTop w:val="0"/>
          <w:marBottom w:val="0"/>
          <w:divBdr>
            <w:top w:val="none" w:sz="0" w:space="0" w:color="auto"/>
            <w:left w:val="none" w:sz="0" w:space="0" w:color="auto"/>
            <w:bottom w:val="none" w:sz="0" w:space="0" w:color="auto"/>
            <w:right w:val="none" w:sz="0" w:space="0" w:color="auto"/>
          </w:divBdr>
        </w:div>
        <w:div w:id="2052026376">
          <w:marLeft w:val="0"/>
          <w:marRight w:val="0"/>
          <w:marTop w:val="0"/>
          <w:marBottom w:val="0"/>
          <w:divBdr>
            <w:top w:val="none" w:sz="0" w:space="0" w:color="auto"/>
            <w:left w:val="none" w:sz="0" w:space="0" w:color="auto"/>
            <w:bottom w:val="none" w:sz="0" w:space="0" w:color="auto"/>
            <w:right w:val="none" w:sz="0" w:space="0" w:color="auto"/>
          </w:divBdr>
        </w:div>
        <w:div w:id="1726028028">
          <w:marLeft w:val="0"/>
          <w:marRight w:val="0"/>
          <w:marTop w:val="0"/>
          <w:marBottom w:val="0"/>
          <w:divBdr>
            <w:top w:val="none" w:sz="0" w:space="0" w:color="auto"/>
            <w:left w:val="none" w:sz="0" w:space="0" w:color="auto"/>
            <w:bottom w:val="none" w:sz="0" w:space="0" w:color="auto"/>
            <w:right w:val="none" w:sz="0" w:space="0" w:color="auto"/>
          </w:divBdr>
        </w:div>
        <w:div w:id="226501451">
          <w:marLeft w:val="0"/>
          <w:marRight w:val="0"/>
          <w:marTop w:val="0"/>
          <w:marBottom w:val="0"/>
          <w:divBdr>
            <w:top w:val="none" w:sz="0" w:space="0" w:color="auto"/>
            <w:left w:val="none" w:sz="0" w:space="0" w:color="auto"/>
            <w:bottom w:val="none" w:sz="0" w:space="0" w:color="auto"/>
            <w:right w:val="none" w:sz="0" w:space="0" w:color="auto"/>
          </w:divBdr>
        </w:div>
        <w:div w:id="103305951">
          <w:marLeft w:val="0"/>
          <w:marRight w:val="0"/>
          <w:marTop w:val="0"/>
          <w:marBottom w:val="0"/>
          <w:divBdr>
            <w:top w:val="none" w:sz="0" w:space="0" w:color="auto"/>
            <w:left w:val="none" w:sz="0" w:space="0" w:color="auto"/>
            <w:bottom w:val="none" w:sz="0" w:space="0" w:color="auto"/>
            <w:right w:val="none" w:sz="0" w:space="0" w:color="auto"/>
          </w:divBdr>
        </w:div>
      </w:divsChild>
    </w:div>
    <w:div w:id="1459647048">
      <w:bodyDiv w:val="1"/>
      <w:marLeft w:val="0"/>
      <w:marRight w:val="0"/>
      <w:marTop w:val="0"/>
      <w:marBottom w:val="0"/>
      <w:divBdr>
        <w:top w:val="none" w:sz="0" w:space="0" w:color="auto"/>
        <w:left w:val="none" w:sz="0" w:space="0" w:color="auto"/>
        <w:bottom w:val="none" w:sz="0" w:space="0" w:color="auto"/>
        <w:right w:val="none" w:sz="0" w:space="0" w:color="auto"/>
      </w:divBdr>
    </w:div>
    <w:div w:id="1461147519">
      <w:bodyDiv w:val="1"/>
      <w:marLeft w:val="0"/>
      <w:marRight w:val="0"/>
      <w:marTop w:val="0"/>
      <w:marBottom w:val="0"/>
      <w:divBdr>
        <w:top w:val="none" w:sz="0" w:space="0" w:color="auto"/>
        <w:left w:val="none" w:sz="0" w:space="0" w:color="auto"/>
        <w:bottom w:val="none" w:sz="0" w:space="0" w:color="auto"/>
        <w:right w:val="none" w:sz="0" w:space="0" w:color="auto"/>
      </w:divBdr>
    </w:div>
    <w:div w:id="1497719508">
      <w:bodyDiv w:val="1"/>
      <w:marLeft w:val="0"/>
      <w:marRight w:val="0"/>
      <w:marTop w:val="0"/>
      <w:marBottom w:val="0"/>
      <w:divBdr>
        <w:top w:val="none" w:sz="0" w:space="0" w:color="auto"/>
        <w:left w:val="none" w:sz="0" w:space="0" w:color="auto"/>
        <w:bottom w:val="none" w:sz="0" w:space="0" w:color="auto"/>
        <w:right w:val="none" w:sz="0" w:space="0" w:color="auto"/>
      </w:divBdr>
    </w:div>
    <w:div w:id="1499149150">
      <w:bodyDiv w:val="1"/>
      <w:marLeft w:val="0"/>
      <w:marRight w:val="0"/>
      <w:marTop w:val="0"/>
      <w:marBottom w:val="0"/>
      <w:divBdr>
        <w:top w:val="none" w:sz="0" w:space="0" w:color="auto"/>
        <w:left w:val="none" w:sz="0" w:space="0" w:color="auto"/>
        <w:bottom w:val="none" w:sz="0" w:space="0" w:color="auto"/>
        <w:right w:val="none" w:sz="0" w:space="0" w:color="auto"/>
      </w:divBdr>
    </w:div>
    <w:div w:id="1538661010">
      <w:bodyDiv w:val="1"/>
      <w:marLeft w:val="0"/>
      <w:marRight w:val="0"/>
      <w:marTop w:val="0"/>
      <w:marBottom w:val="0"/>
      <w:divBdr>
        <w:top w:val="none" w:sz="0" w:space="0" w:color="auto"/>
        <w:left w:val="none" w:sz="0" w:space="0" w:color="auto"/>
        <w:bottom w:val="none" w:sz="0" w:space="0" w:color="auto"/>
        <w:right w:val="none" w:sz="0" w:space="0" w:color="auto"/>
      </w:divBdr>
    </w:div>
    <w:div w:id="1559051563">
      <w:bodyDiv w:val="1"/>
      <w:marLeft w:val="0"/>
      <w:marRight w:val="0"/>
      <w:marTop w:val="0"/>
      <w:marBottom w:val="0"/>
      <w:divBdr>
        <w:top w:val="none" w:sz="0" w:space="0" w:color="auto"/>
        <w:left w:val="none" w:sz="0" w:space="0" w:color="auto"/>
        <w:bottom w:val="none" w:sz="0" w:space="0" w:color="auto"/>
        <w:right w:val="none" w:sz="0" w:space="0" w:color="auto"/>
      </w:divBdr>
    </w:div>
    <w:div w:id="1580555394">
      <w:bodyDiv w:val="1"/>
      <w:marLeft w:val="0"/>
      <w:marRight w:val="0"/>
      <w:marTop w:val="0"/>
      <w:marBottom w:val="0"/>
      <w:divBdr>
        <w:top w:val="none" w:sz="0" w:space="0" w:color="auto"/>
        <w:left w:val="none" w:sz="0" w:space="0" w:color="auto"/>
        <w:bottom w:val="none" w:sz="0" w:space="0" w:color="auto"/>
        <w:right w:val="none" w:sz="0" w:space="0" w:color="auto"/>
      </w:divBdr>
    </w:div>
    <w:div w:id="1625043420">
      <w:bodyDiv w:val="1"/>
      <w:marLeft w:val="0"/>
      <w:marRight w:val="0"/>
      <w:marTop w:val="0"/>
      <w:marBottom w:val="0"/>
      <w:divBdr>
        <w:top w:val="none" w:sz="0" w:space="0" w:color="auto"/>
        <w:left w:val="none" w:sz="0" w:space="0" w:color="auto"/>
        <w:bottom w:val="none" w:sz="0" w:space="0" w:color="auto"/>
        <w:right w:val="none" w:sz="0" w:space="0" w:color="auto"/>
      </w:divBdr>
    </w:div>
    <w:div w:id="1642271932">
      <w:bodyDiv w:val="1"/>
      <w:marLeft w:val="0"/>
      <w:marRight w:val="0"/>
      <w:marTop w:val="0"/>
      <w:marBottom w:val="0"/>
      <w:divBdr>
        <w:top w:val="none" w:sz="0" w:space="0" w:color="auto"/>
        <w:left w:val="none" w:sz="0" w:space="0" w:color="auto"/>
        <w:bottom w:val="none" w:sz="0" w:space="0" w:color="auto"/>
        <w:right w:val="none" w:sz="0" w:space="0" w:color="auto"/>
      </w:divBdr>
    </w:div>
    <w:div w:id="1665549479">
      <w:bodyDiv w:val="1"/>
      <w:marLeft w:val="0"/>
      <w:marRight w:val="0"/>
      <w:marTop w:val="0"/>
      <w:marBottom w:val="0"/>
      <w:divBdr>
        <w:top w:val="none" w:sz="0" w:space="0" w:color="auto"/>
        <w:left w:val="none" w:sz="0" w:space="0" w:color="auto"/>
        <w:bottom w:val="none" w:sz="0" w:space="0" w:color="auto"/>
        <w:right w:val="none" w:sz="0" w:space="0" w:color="auto"/>
      </w:divBdr>
      <w:divsChild>
        <w:div w:id="609626450">
          <w:marLeft w:val="360"/>
          <w:marRight w:val="0"/>
          <w:marTop w:val="200"/>
          <w:marBottom w:val="0"/>
          <w:divBdr>
            <w:top w:val="none" w:sz="0" w:space="0" w:color="auto"/>
            <w:left w:val="none" w:sz="0" w:space="0" w:color="auto"/>
            <w:bottom w:val="none" w:sz="0" w:space="0" w:color="auto"/>
            <w:right w:val="none" w:sz="0" w:space="0" w:color="auto"/>
          </w:divBdr>
        </w:div>
        <w:div w:id="1523862953">
          <w:marLeft w:val="360"/>
          <w:marRight w:val="0"/>
          <w:marTop w:val="200"/>
          <w:marBottom w:val="0"/>
          <w:divBdr>
            <w:top w:val="none" w:sz="0" w:space="0" w:color="auto"/>
            <w:left w:val="none" w:sz="0" w:space="0" w:color="auto"/>
            <w:bottom w:val="none" w:sz="0" w:space="0" w:color="auto"/>
            <w:right w:val="none" w:sz="0" w:space="0" w:color="auto"/>
          </w:divBdr>
        </w:div>
        <w:div w:id="1491484610">
          <w:marLeft w:val="360"/>
          <w:marRight w:val="0"/>
          <w:marTop w:val="200"/>
          <w:marBottom w:val="0"/>
          <w:divBdr>
            <w:top w:val="none" w:sz="0" w:space="0" w:color="auto"/>
            <w:left w:val="none" w:sz="0" w:space="0" w:color="auto"/>
            <w:bottom w:val="none" w:sz="0" w:space="0" w:color="auto"/>
            <w:right w:val="none" w:sz="0" w:space="0" w:color="auto"/>
          </w:divBdr>
        </w:div>
        <w:div w:id="1215239573">
          <w:marLeft w:val="360"/>
          <w:marRight w:val="0"/>
          <w:marTop w:val="200"/>
          <w:marBottom w:val="0"/>
          <w:divBdr>
            <w:top w:val="none" w:sz="0" w:space="0" w:color="auto"/>
            <w:left w:val="none" w:sz="0" w:space="0" w:color="auto"/>
            <w:bottom w:val="none" w:sz="0" w:space="0" w:color="auto"/>
            <w:right w:val="none" w:sz="0" w:space="0" w:color="auto"/>
          </w:divBdr>
        </w:div>
        <w:div w:id="1938294042">
          <w:marLeft w:val="360"/>
          <w:marRight w:val="0"/>
          <w:marTop w:val="200"/>
          <w:marBottom w:val="0"/>
          <w:divBdr>
            <w:top w:val="none" w:sz="0" w:space="0" w:color="auto"/>
            <w:left w:val="none" w:sz="0" w:space="0" w:color="auto"/>
            <w:bottom w:val="none" w:sz="0" w:space="0" w:color="auto"/>
            <w:right w:val="none" w:sz="0" w:space="0" w:color="auto"/>
          </w:divBdr>
        </w:div>
        <w:div w:id="294412219">
          <w:marLeft w:val="360"/>
          <w:marRight w:val="0"/>
          <w:marTop w:val="200"/>
          <w:marBottom w:val="0"/>
          <w:divBdr>
            <w:top w:val="none" w:sz="0" w:space="0" w:color="auto"/>
            <w:left w:val="none" w:sz="0" w:space="0" w:color="auto"/>
            <w:bottom w:val="none" w:sz="0" w:space="0" w:color="auto"/>
            <w:right w:val="none" w:sz="0" w:space="0" w:color="auto"/>
          </w:divBdr>
        </w:div>
        <w:div w:id="1671133902">
          <w:marLeft w:val="360"/>
          <w:marRight w:val="0"/>
          <w:marTop w:val="200"/>
          <w:marBottom w:val="0"/>
          <w:divBdr>
            <w:top w:val="none" w:sz="0" w:space="0" w:color="auto"/>
            <w:left w:val="none" w:sz="0" w:space="0" w:color="auto"/>
            <w:bottom w:val="none" w:sz="0" w:space="0" w:color="auto"/>
            <w:right w:val="none" w:sz="0" w:space="0" w:color="auto"/>
          </w:divBdr>
        </w:div>
        <w:div w:id="2088501817">
          <w:marLeft w:val="360"/>
          <w:marRight w:val="0"/>
          <w:marTop w:val="200"/>
          <w:marBottom w:val="0"/>
          <w:divBdr>
            <w:top w:val="none" w:sz="0" w:space="0" w:color="auto"/>
            <w:left w:val="none" w:sz="0" w:space="0" w:color="auto"/>
            <w:bottom w:val="none" w:sz="0" w:space="0" w:color="auto"/>
            <w:right w:val="none" w:sz="0" w:space="0" w:color="auto"/>
          </w:divBdr>
        </w:div>
        <w:div w:id="1370496193">
          <w:marLeft w:val="360"/>
          <w:marRight w:val="0"/>
          <w:marTop w:val="200"/>
          <w:marBottom w:val="0"/>
          <w:divBdr>
            <w:top w:val="none" w:sz="0" w:space="0" w:color="auto"/>
            <w:left w:val="none" w:sz="0" w:space="0" w:color="auto"/>
            <w:bottom w:val="none" w:sz="0" w:space="0" w:color="auto"/>
            <w:right w:val="none" w:sz="0" w:space="0" w:color="auto"/>
          </w:divBdr>
        </w:div>
        <w:div w:id="625769650">
          <w:marLeft w:val="360"/>
          <w:marRight w:val="0"/>
          <w:marTop w:val="200"/>
          <w:marBottom w:val="0"/>
          <w:divBdr>
            <w:top w:val="none" w:sz="0" w:space="0" w:color="auto"/>
            <w:left w:val="none" w:sz="0" w:space="0" w:color="auto"/>
            <w:bottom w:val="none" w:sz="0" w:space="0" w:color="auto"/>
            <w:right w:val="none" w:sz="0" w:space="0" w:color="auto"/>
          </w:divBdr>
        </w:div>
        <w:div w:id="386341777">
          <w:marLeft w:val="360"/>
          <w:marRight w:val="0"/>
          <w:marTop w:val="200"/>
          <w:marBottom w:val="0"/>
          <w:divBdr>
            <w:top w:val="none" w:sz="0" w:space="0" w:color="auto"/>
            <w:left w:val="none" w:sz="0" w:space="0" w:color="auto"/>
            <w:bottom w:val="none" w:sz="0" w:space="0" w:color="auto"/>
            <w:right w:val="none" w:sz="0" w:space="0" w:color="auto"/>
          </w:divBdr>
        </w:div>
        <w:div w:id="1004012617">
          <w:marLeft w:val="360"/>
          <w:marRight w:val="0"/>
          <w:marTop w:val="200"/>
          <w:marBottom w:val="0"/>
          <w:divBdr>
            <w:top w:val="none" w:sz="0" w:space="0" w:color="auto"/>
            <w:left w:val="none" w:sz="0" w:space="0" w:color="auto"/>
            <w:bottom w:val="none" w:sz="0" w:space="0" w:color="auto"/>
            <w:right w:val="none" w:sz="0" w:space="0" w:color="auto"/>
          </w:divBdr>
        </w:div>
      </w:divsChild>
    </w:div>
    <w:div w:id="1732845226">
      <w:bodyDiv w:val="1"/>
      <w:marLeft w:val="0"/>
      <w:marRight w:val="0"/>
      <w:marTop w:val="0"/>
      <w:marBottom w:val="0"/>
      <w:divBdr>
        <w:top w:val="none" w:sz="0" w:space="0" w:color="auto"/>
        <w:left w:val="none" w:sz="0" w:space="0" w:color="auto"/>
        <w:bottom w:val="none" w:sz="0" w:space="0" w:color="auto"/>
        <w:right w:val="none" w:sz="0" w:space="0" w:color="auto"/>
      </w:divBdr>
    </w:div>
    <w:div w:id="1738161937">
      <w:bodyDiv w:val="1"/>
      <w:marLeft w:val="0"/>
      <w:marRight w:val="0"/>
      <w:marTop w:val="0"/>
      <w:marBottom w:val="0"/>
      <w:divBdr>
        <w:top w:val="none" w:sz="0" w:space="0" w:color="auto"/>
        <w:left w:val="none" w:sz="0" w:space="0" w:color="auto"/>
        <w:bottom w:val="none" w:sz="0" w:space="0" w:color="auto"/>
        <w:right w:val="none" w:sz="0" w:space="0" w:color="auto"/>
      </w:divBdr>
      <w:divsChild>
        <w:div w:id="1001390399">
          <w:marLeft w:val="0"/>
          <w:marRight w:val="0"/>
          <w:marTop w:val="0"/>
          <w:marBottom w:val="0"/>
          <w:divBdr>
            <w:top w:val="none" w:sz="0" w:space="0" w:color="auto"/>
            <w:left w:val="none" w:sz="0" w:space="0" w:color="auto"/>
            <w:bottom w:val="none" w:sz="0" w:space="0" w:color="auto"/>
            <w:right w:val="none" w:sz="0" w:space="0" w:color="auto"/>
          </w:divBdr>
        </w:div>
        <w:div w:id="1290865439">
          <w:marLeft w:val="0"/>
          <w:marRight w:val="0"/>
          <w:marTop w:val="0"/>
          <w:marBottom w:val="0"/>
          <w:divBdr>
            <w:top w:val="none" w:sz="0" w:space="0" w:color="auto"/>
            <w:left w:val="none" w:sz="0" w:space="0" w:color="auto"/>
            <w:bottom w:val="none" w:sz="0" w:space="0" w:color="auto"/>
            <w:right w:val="none" w:sz="0" w:space="0" w:color="auto"/>
          </w:divBdr>
        </w:div>
        <w:div w:id="816646682">
          <w:marLeft w:val="0"/>
          <w:marRight w:val="0"/>
          <w:marTop w:val="0"/>
          <w:marBottom w:val="0"/>
          <w:divBdr>
            <w:top w:val="none" w:sz="0" w:space="0" w:color="auto"/>
            <w:left w:val="none" w:sz="0" w:space="0" w:color="auto"/>
            <w:bottom w:val="none" w:sz="0" w:space="0" w:color="auto"/>
            <w:right w:val="none" w:sz="0" w:space="0" w:color="auto"/>
          </w:divBdr>
        </w:div>
        <w:div w:id="561597947">
          <w:marLeft w:val="0"/>
          <w:marRight w:val="0"/>
          <w:marTop w:val="0"/>
          <w:marBottom w:val="0"/>
          <w:divBdr>
            <w:top w:val="none" w:sz="0" w:space="0" w:color="auto"/>
            <w:left w:val="none" w:sz="0" w:space="0" w:color="auto"/>
            <w:bottom w:val="none" w:sz="0" w:space="0" w:color="auto"/>
            <w:right w:val="none" w:sz="0" w:space="0" w:color="auto"/>
          </w:divBdr>
        </w:div>
        <w:div w:id="1179931970">
          <w:marLeft w:val="0"/>
          <w:marRight w:val="0"/>
          <w:marTop w:val="0"/>
          <w:marBottom w:val="0"/>
          <w:divBdr>
            <w:top w:val="none" w:sz="0" w:space="0" w:color="auto"/>
            <w:left w:val="none" w:sz="0" w:space="0" w:color="auto"/>
            <w:bottom w:val="none" w:sz="0" w:space="0" w:color="auto"/>
            <w:right w:val="none" w:sz="0" w:space="0" w:color="auto"/>
          </w:divBdr>
        </w:div>
      </w:divsChild>
    </w:div>
    <w:div w:id="1834490769">
      <w:bodyDiv w:val="1"/>
      <w:marLeft w:val="0"/>
      <w:marRight w:val="0"/>
      <w:marTop w:val="0"/>
      <w:marBottom w:val="0"/>
      <w:divBdr>
        <w:top w:val="none" w:sz="0" w:space="0" w:color="auto"/>
        <w:left w:val="none" w:sz="0" w:space="0" w:color="auto"/>
        <w:bottom w:val="none" w:sz="0" w:space="0" w:color="auto"/>
        <w:right w:val="none" w:sz="0" w:space="0" w:color="auto"/>
      </w:divBdr>
    </w:div>
    <w:div w:id="1843548879">
      <w:bodyDiv w:val="1"/>
      <w:marLeft w:val="0"/>
      <w:marRight w:val="0"/>
      <w:marTop w:val="0"/>
      <w:marBottom w:val="0"/>
      <w:divBdr>
        <w:top w:val="none" w:sz="0" w:space="0" w:color="auto"/>
        <w:left w:val="none" w:sz="0" w:space="0" w:color="auto"/>
        <w:bottom w:val="none" w:sz="0" w:space="0" w:color="auto"/>
        <w:right w:val="none" w:sz="0" w:space="0" w:color="auto"/>
      </w:divBdr>
    </w:div>
    <w:div w:id="1879589011">
      <w:bodyDiv w:val="1"/>
      <w:marLeft w:val="0"/>
      <w:marRight w:val="0"/>
      <w:marTop w:val="0"/>
      <w:marBottom w:val="0"/>
      <w:divBdr>
        <w:top w:val="none" w:sz="0" w:space="0" w:color="auto"/>
        <w:left w:val="none" w:sz="0" w:space="0" w:color="auto"/>
        <w:bottom w:val="none" w:sz="0" w:space="0" w:color="auto"/>
        <w:right w:val="none" w:sz="0" w:space="0" w:color="auto"/>
      </w:divBdr>
    </w:div>
    <w:div w:id="1920821698">
      <w:bodyDiv w:val="1"/>
      <w:marLeft w:val="0"/>
      <w:marRight w:val="0"/>
      <w:marTop w:val="0"/>
      <w:marBottom w:val="0"/>
      <w:divBdr>
        <w:top w:val="none" w:sz="0" w:space="0" w:color="auto"/>
        <w:left w:val="none" w:sz="0" w:space="0" w:color="auto"/>
        <w:bottom w:val="none" w:sz="0" w:space="0" w:color="auto"/>
        <w:right w:val="none" w:sz="0" w:space="0" w:color="auto"/>
      </w:divBdr>
    </w:div>
    <w:div w:id="1931692452">
      <w:bodyDiv w:val="1"/>
      <w:marLeft w:val="0"/>
      <w:marRight w:val="0"/>
      <w:marTop w:val="0"/>
      <w:marBottom w:val="0"/>
      <w:divBdr>
        <w:top w:val="none" w:sz="0" w:space="0" w:color="auto"/>
        <w:left w:val="none" w:sz="0" w:space="0" w:color="auto"/>
        <w:bottom w:val="none" w:sz="0" w:space="0" w:color="auto"/>
        <w:right w:val="none" w:sz="0" w:space="0" w:color="auto"/>
      </w:divBdr>
      <w:divsChild>
        <w:div w:id="787166384">
          <w:marLeft w:val="360"/>
          <w:marRight w:val="0"/>
          <w:marTop w:val="200"/>
          <w:marBottom w:val="0"/>
          <w:divBdr>
            <w:top w:val="none" w:sz="0" w:space="0" w:color="auto"/>
            <w:left w:val="none" w:sz="0" w:space="0" w:color="auto"/>
            <w:bottom w:val="none" w:sz="0" w:space="0" w:color="auto"/>
            <w:right w:val="none" w:sz="0" w:space="0" w:color="auto"/>
          </w:divBdr>
        </w:div>
        <w:div w:id="210926874">
          <w:marLeft w:val="360"/>
          <w:marRight w:val="0"/>
          <w:marTop w:val="200"/>
          <w:marBottom w:val="0"/>
          <w:divBdr>
            <w:top w:val="none" w:sz="0" w:space="0" w:color="auto"/>
            <w:left w:val="none" w:sz="0" w:space="0" w:color="auto"/>
            <w:bottom w:val="none" w:sz="0" w:space="0" w:color="auto"/>
            <w:right w:val="none" w:sz="0" w:space="0" w:color="auto"/>
          </w:divBdr>
        </w:div>
        <w:div w:id="397242376">
          <w:marLeft w:val="360"/>
          <w:marRight w:val="0"/>
          <w:marTop w:val="200"/>
          <w:marBottom w:val="0"/>
          <w:divBdr>
            <w:top w:val="none" w:sz="0" w:space="0" w:color="auto"/>
            <w:left w:val="none" w:sz="0" w:space="0" w:color="auto"/>
            <w:bottom w:val="none" w:sz="0" w:space="0" w:color="auto"/>
            <w:right w:val="none" w:sz="0" w:space="0" w:color="auto"/>
          </w:divBdr>
        </w:div>
        <w:div w:id="758404437">
          <w:marLeft w:val="360"/>
          <w:marRight w:val="0"/>
          <w:marTop w:val="200"/>
          <w:marBottom w:val="0"/>
          <w:divBdr>
            <w:top w:val="none" w:sz="0" w:space="0" w:color="auto"/>
            <w:left w:val="none" w:sz="0" w:space="0" w:color="auto"/>
            <w:bottom w:val="none" w:sz="0" w:space="0" w:color="auto"/>
            <w:right w:val="none" w:sz="0" w:space="0" w:color="auto"/>
          </w:divBdr>
        </w:div>
        <w:div w:id="276761087">
          <w:marLeft w:val="360"/>
          <w:marRight w:val="0"/>
          <w:marTop w:val="200"/>
          <w:marBottom w:val="0"/>
          <w:divBdr>
            <w:top w:val="none" w:sz="0" w:space="0" w:color="auto"/>
            <w:left w:val="none" w:sz="0" w:space="0" w:color="auto"/>
            <w:bottom w:val="none" w:sz="0" w:space="0" w:color="auto"/>
            <w:right w:val="none" w:sz="0" w:space="0" w:color="auto"/>
          </w:divBdr>
        </w:div>
        <w:div w:id="2145150929">
          <w:marLeft w:val="360"/>
          <w:marRight w:val="0"/>
          <w:marTop w:val="200"/>
          <w:marBottom w:val="0"/>
          <w:divBdr>
            <w:top w:val="none" w:sz="0" w:space="0" w:color="auto"/>
            <w:left w:val="none" w:sz="0" w:space="0" w:color="auto"/>
            <w:bottom w:val="none" w:sz="0" w:space="0" w:color="auto"/>
            <w:right w:val="none" w:sz="0" w:space="0" w:color="auto"/>
          </w:divBdr>
        </w:div>
      </w:divsChild>
    </w:div>
    <w:div w:id="1990203619">
      <w:bodyDiv w:val="1"/>
      <w:marLeft w:val="0"/>
      <w:marRight w:val="0"/>
      <w:marTop w:val="0"/>
      <w:marBottom w:val="0"/>
      <w:divBdr>
        <w:top w:val="none" w:sz="0" w:space="0" w:color="auto"/>
        <w:left w:val="none" w:sz="0" w:space="0" w:color="auto"/>
        <w:bottom w:val="none" w:sz="0" w:space="0" w:color="auto"/>
        <w:right w:val="none" w:sz="0" w:space="0" w:color="auto"/>
      </w:divBdr>
    </w:div>
    <w:div w:id="21294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chart" Target="charts/chart7.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1.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3.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4.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Met Objectives?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473-6D4A-8E00-92C8EBADE62E}"/>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6473-6D4A-8E00-92C8EBADE62E}"/>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6473-6D4A-8E00-92C8EBADE62E}"/>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6473-6D4A-8E00-92C8EBADE62E}"/>
              </c:ext>
            </c:extLst>
          </c:dPt>
          <c:cat>
            <c:strRef>
              <c:f>Sheet1!$A$2:$A$4</c:f>
              <c:strCache>
                <c:ptCount val="3"/>
                <c:pt idx="0">
                  <c:v>Completely</c:v>
                </c:pt>
                <c:pt idx="1">
                  <c:v>Mostly</c:v>
                </c:pt>
                <c:pt idx="2">
                  <c:v>Partly</c:v>
                </c:pt>
              </c:strCache>
            </c:strRef>
          </c:cat>
          <c:val>
            <c:numRef>
              <c:f>Sheet1!$B$2:$B$4</c:f>
              <c:numCache>
                <c:formatCode>General</c:formatCode>
                <c:ptCount val="3"/>
                <c:pt idx="0">
                  <c:v>76</c:v>
                </c:pt>
                <c:pt idx="1">
                  <c:v>22</c:v>
                </c:pt>
                <c:pt idx="2">
                  <c:v>2</c:v>
                </c:pt>
              </c:numCache>
            </c:numRef>
          </c:val>
          <c:extLst>
            <c:ext xmlns:c16="http://schemas.microsoft.com/office/drawing/2014/chart" uri="{C3380CC4-5D6E-409C-BE32-E72D297353CC}">
              <c16:uniqueId val="{00000008-6473-6D4A-8E00-92C8EBADE62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lumMod val="60000"/>
          <a:lumOff val="40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Engaging?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Engaging</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1169-AE4C-91B7-128AB4406B5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1169-AE4C-91B7-128AB4406B5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1169-AE4C-91B7-128AB4406B5C}"/>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1169-AE4C-91B7-128AB4406B5C}"/>
              </c:ext>
            </c:extLst>
          </c:dPt>
          <c:cat>
            <c:strRef>
              <c:f>Sheet1!$A$2:$A$4</c:f>
              <c:strCache>
                <c:ptCount val="3"/>
                <c:pt idx="0">
                  <c:v>Excellent</c:v>
                </c:pt>
                <c:pt idx="1">
                  <c:v>Good </c:v>
                </c:pt>
                <c:pt idx="2">
                  <c:v>Av.</c:v>
                </c:pt>
              </c:strCache>
            </c:strRef>
          </c:cat>
          <c:val>
            <c:numRef>
              <c:f>Sheet1!$B$2:$B$4</c:f>
              <c:numCache>
                <c:formatCode>General</c:formatCode>
                <c:ptCount val="3"/>
                <c:pt idx="0">
                  <c:v>71</c:v>
                </c:pt>
                <c:pt idx="1">
                  <c:v>28</c:v>
                </c:pt>
                <c:pt idx="2">
                  <c:v>1</c:v>
                </c:pt>
              </c:numCache>
            </c:numRef>
          </c:val>
          <c:extLst>
            <c:ext xmlns:c16="http://schemas.microsoft.com/office/drawing/2014/chart" uri="{C3380CC4-5D6E-409C-BE32-E72D297353CC}">
              <c16:uniqueId val="{00000008-1169-AE4C-91B7-128AB4406B5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lumMod val="60000"/>
          <a:lumOff val="40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Knowledge shift?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Average or below</c:v>
                </c:pt>
              </c:strCache>
            </c:strRef>
          </c:tx>
          <c:spPr>
            <a:solidFill>
              <a:schemeClr val="accent6"/>
            </a:solidFill>
            <a:ln w="19050">
              <a:solidFill>
                <a:schemeClr val="lt1"/>
              </a:solidFill>
            </a:ln>
            <a:effectLst/>
          </c:spPr>
          <c:invertIfNegative val="0"/>
          <c:dPt>
            <c:idx val="0"/>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1-F7F5-8B49-9D9F-869E1C0278C9}"/>
              </c:ext>
            </c:extLst>
          </c:dPt>
          <c:dPt>
            <c:idx val="1"/>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3-F7F5-8B49-9D9F-869E1C0278C9}"/>
              </c:ext>
            </c:extLst>
          </c:dPt>
          <c:dPt>
            <c:idx val="2"/>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5-F7F5-8B49-9D9F-869E1C0278C9}"/>
              </c:ext>
            </c:extLst>
          </c:dPt>
          <c:dPt>
            <c:idx val="3"/>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7-F7F5-8B49-9D9F-869E1C0278C9}"/>
              </c:ext>
            </c:extLst>
          </c:dPt>
          <c:cat>
            <c:strRef>
              <c:f>Sheet1!$A$2:$A$3</c:f>
              <c:strCache>
                <c:ptCount val="2"/>
                <c:pt idx="0">
                  <c:v>Before</c:v>
                </c:pt>
                <c:pt idx="1">
                  <c:v>After</c:v>
                </c:pt>
              </c:strCache>
            </c:strRef>
          </c:cat>
          <c:val>
            <c:numRef>
              <c:f>Sheet1!$B$2:$B$3</c:f>
              <c:numCache>
                <c:formatCode>General</c:formatCode>
                <c:ptCount val="2"/>
                <c:pt idx="0">
                  <c:v>53</c:v>
                </c:pt>
                <c:pt idx="1">
                  <c:v>3</c:v>
                </c:pt>
              </c:numCache>
            </c:numRef>
          </c:val>
          <c:extLst>
            <c:ext xmlns:c16="http://schemas.microsoft.com/office/drawing/2014/chart" uri="{C3380CC4-5D6E-409C-BE32-E72D297353CC}">
              <c16:uniqueId val="{00000008-F7F5-8B49-9D9F-869E1C0278C9}"/>
            </c:ext>
          </c:extLst>
        </c:ser>
        <c:ser>
          <c:idx val="1"/>
          <c:order val="1"/>
          <c:tx>
            <c:strRef>
              <c:f>Sheet1!$C$1</c:f>
              <c:strCache>
                <c:ptCount val="1"/>
                <c:pt idx="0">
                  <c:v>Good</c:v>
                </c:pt>
              </c:strCache>
            </c:strRef>
          </c:tx>
          <c:spPr>
            <a:solidFill>
              <a:schemeClr val="accent5"/>
            </a:solidFill>
            <a:ln w="19050">
              <a:solidFill>
                <a:schemeClr val="lt1"/>
              </a:solidFill>
            </a:ln>
            <a:effectLst/>
          </c:spPr>
          <c:invertIfNegative val="0"/>
          <c:cat>
            <c:strRef>
              <c:f>Sheet1!$A$2:$A$3</c:f>
              <c:strCache>
                <c:ptCount val="2"/>
                <c:pt idx="0">
                  <c:v>Before</c:v>
                </c:pt>
                <c:pt idx="1">
                  <c:v>After</c:v>
                </c:pt>
              </c:strCache>
            </c:strRef>
          </c:cat>
          <c:val>
            <c:numRef>
              <c:f>Sheet1!$C$2:$C$3</c:f>
              <c:numCache>
                <c:formatCode>General</c:formatCode>
                <c:ptCount val="2"/>
                <c:pt idx="0">
                  <c:v>42</c:v>
                </c:pt>
                <c:pt idx="1">
                  <c:v>61</c:v>
                </c:pt>
              </c:numCache>
            </c:numRef>
          </c:val>
          <c:extLst>
            <c:ext xmlns:c16="http://schemas.microsoft.com/office/drawing/2014/chart" uri="{C3380CC4-5D6E-409C-BE32-E72D297353CC}">
              <c16:uniqueId val="{00000009-F7F5-8B49-9D9F-869E1C0278C9}"/>
            </c:ext>
          </c:extLst>
        </c:ser>
        <c:ser>
          <c:idx val="2"/>
          <c:order val="2"/>
          <c:tx>
            <c:strRef>
              <c:f>Sheet1!$D$1</c:f>
              <c:strCache>
                <c:ptCount val="1"/>
                <c:pt idx="0">
                  <c:v>Very Good</c:v>
                </c:pt>
              </c:strCache>
            </c:strRef>
          </c:tx>
          <c:spPr>
            <a:solidFill>
              <a:schemeClr val="accent4"/>
            </a:solidFill>
            <a:ln w="19050">
              <a:solidFill>
                <a:schemeClr val="lt1"/>
              </a:solidFill>
            </a:ln>
            <a:effectLst/>
          </c:spPr>
          <c:invertIfNegative val="0"/>
          <c:cat>
            <c:strRef>
              <c:f>Sheet1!$A$2:$A$3</c:f>
              <c:strCache>
                <c:ptCount val="2"/>
                <c:pt idx="0">
                  <c:v>Before</c:v>
                </c:pt>
                <c:pt idx="1">
                  <c:v>After</c:v>
                </c:pt>
              </c:strCache>
            </c:strRef>
          </c:cat>
          <c:val>
            <c:numRef>
              <c:f>Sheet1!$D$2:$D$3</c:f>
              <c:numCache>
                <c:formatCode>General</c:formatCode>
                <c:ptCount val="2"/>
                <c:pt idx="0">
                  <c:v>5</c:v>
                </c:pt>
                <c:pt idx="1">
                  <c:v>36</c:v>
                </c:pt>
              </c:numCache>
            </c:numRef>
          </c:val>
          <c:extLst>
            <c:ext xmlns:c16="http://schemas.microsoft.com/office/drawing/2014/chart" uri="{C3380CC4-5D6E-409C-BE32-E72D297353CC}">
              <c16:uniqueId val="{0000000A-F7F5-8B49-9D9F-869E1C0278C9}"/>
            </c:ext>
          </c:extLst>
        </c:ser>
        <c:dLbls>
          <c:showLegendKey val="0"/>
          <c:showVal val="0"/>
          <c:showCatName val="0"/>
          <c:showSerName val="0"/>
          <c:showPercent val="0"/>
          <c:showBubbleSize val="0"/>
        </c:dLbls>
        <c:gapWidth val="100"/>
        <c:overlap val="100"/>
        <c:axId val="1248294208"/>
        <c:axId val="1246023520"/>
      </c:barChart>
      <c:catAx>
        <c:axId val="12482942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6023520"/>
        <c:crosses val="autoZero"/>
        <c:auto val="1"/>
        <c:lblAlgn val="ctr"/>
        <c:lblOffset val="100"/>
        <c:noMultiLvlLbl val="0"/>
      </c:catAx>
      <c:valAx>
        <c:axId val="1246023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829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lumMod val="60000"/>
          <a:lumOff val="40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293696983529229E-2"/>
          <c:y val="6.5599871681431526E-2"/>
          <c:w val="0.9054212788618814"/>
          <c:h val="0.55139881340576513"/>
        </c:manualLayout>
      </c:layout>
      <c:barChart>
        <c:barDir val="col"/>
        <c:grouping val="clustered"/>
        <c:varyColors val="0"/>
        <c:ser>
          <c:idx val="0"/>
          <c:order val="0"/>
          <c:tx>
            <c:strRef>
              <c:f>Sheet1!$B$1</c:f>
              <c:strCache>
                <c:ptCount val="1"/>
                <c:pt idx="0">
                  <c:v>2024/25</c:v>
                </c:pt>
              </c:strCache>
            </c:strRef>
          </c:tx>
          <c:spPr>
            <a:solidFill>
              <a:schemeClr val="accent1"/>
            </a:solidFill>
            <a:ln>
              <a:noFill/>
            </a:ln>
            <a:effectLst/>
          </c:spPr>
          <c:invertIfNegative val="0"/>
          <c:cat>
            <c:strRef>
              <c:f>Sheet1!$A$2:$A$15</c:f>
              <c:strCache>
                <c:ptCount val="14"/>
                <c:pt idx="0">
                  <c:v>EY/ OoS/ CM- Bedford</c:v>
                </c:pt>
                <c:pt idx="1">
                  <c:v>EY/ OoS/ CM- Central</c:v>
                </c:pt>
                <c:pt idx="2">
                  <c:v>EY/ OoS/ CM Luton</c:v>
                </c:pt>
                <c:pt idx="3">
                  <c:v>Education- Bedford</c:v>
                </c:pt>
                <c:pt idx="4">
                  <c:v>Education- Central</c:v>
                </c:pt>
                <c:pt idx="5">
                  <c:v>Education- Luton</c:v>
                </c:pt>
                <c:pt idx="6">
                  <c:v>Health- Beds</c:v>
                </c:pt>
                <c:pt idx="7">
                  <c:v>Independent Org- Beds</c:v>
                </c:pt>
                <c:pt idx="8">
                  <c:v>LA- Bedford Borough Council</c:v>
                </c:pt>
                <c:pt idx="9">
                  <c:v>LA- Central Bedfordshire Council</c:v>
                </c:pt>
                <c:pt idx="10">
                  <c:v>LA- Luton Borough Council</c:v>
                </c:pt>
                <c:pt idx="11">
                  <c:v>Police- Bedfordshire</c:v>
                </c:pt>
                <c:pt idx="12">
                  <c:v>Probation/ Prison</c:v>
                </c:pt>
                <c:pt idx="13">
                  <c:v>Voluntary Charity- Beds</c:v>
                </c:pt>
              </c:strCache>
            </c:strRef>
          </c:cat>
          <c:val>
            <c:numRef>
              <c:f>Sheet1!$B$2:$B$15</c:f>
              <c:numCache>
                <c:formatCode>General</c:formatCode>
                <c:ptCount val="14"/>
                <c:pt idx="0">
                  <c:v>29</c:v>
                </c:pt>
                <c:pt idx="1">
                  <c:v>71</c:v>
                </c:pt>
                <c:pt idx="2">
                  <c:v>28</c:v>
                </c:pt>
                <c:pt idx="3">
                  <c:v>131</c:v>
                </c:pt>
                <c:pt idx="4">
                  <c:v>339</c:v>
                </c:pt>
                <c:pt idx="5">
                  <c:v>110</c:v>
                </c:pt>
                <c:pt idx="6">
                  <c:v>76</c:v>
                </c:pt>
                <c:pt idx="7">
                  <c:v>140</c:v>
                </c:pt>
                <c:pt idx="8">
                  <c:v>85</c:v>
                </c:pt>
                <c:pt idx="9">
                  <c:v>122</c:v>
                </c:pt>
                <c:pt idx="10">
                  <c:v>195</c:v>
                </c:pt>
                <c:pt idx="11">
                  <c:v>90</c:v>
                </c:pt>
                <c:pt idx="12">
                  <c:v>28</c:v>
                </c:pt>
                <c:pt idx="13">
                  <c:v>126</c:v>
                </c:pt>
              </c:numCache>
            </c:numRef>
          </c:val>
          <c:extLst>
            <c:ext xmlns:c16="http://schemas.microsoft.com/office/drawing/2014/chart" uri="{C3380CC4-5D6E-409C-BE32-E72D297353CC}">
              <c16:uniqueId val="{00000000-D590-7049-A914-23AA868C9A00}"/>
            </c:ext>
          </c:extLst>
        </c:ser>
        <c:ser>
          <c:idx val="1"/>
          <c:order val="1"/>
          <c:tx>
            <c:strRef>
              <c:f>Sheet1!$C$1</c:f>
              <c:strCache>
                <c:ptCount val="1"/>
                <c:pt idx="0">
                  <c:v>2023/24</c:v>
                </c:pt>
              </c:strCache>
            </c:strRef>
          </c:tx>
          <c:spPr>
            <a:solidFill>
              <a:schemeClr val="accent2"/>
            </a:solidFill>
            <a:ln>
              <a:noFill/>
            </a:ln>
            <a:effectLst/>
          </c:spPr>
          <c:invertIfNegative val="0"/>
          <c:cat>
            <c:strRef>
              <c:f>Sheet1!$A$2:$A$15</c:f>
              <c:strCache>
                <c:ptCount val="14"/>
                <c:pt idx="0">
                  <c:v>EY/ OoS/ CM- Bedford</c:v>
                </c:pt>
                <c:pt idx="1">
                  <c:v>EY/ OoS/ CM- Central</c:v>
                </c:pt>
                <c:pt idx="2">
                  <c:v>EY/ OoS/ CM Luton</c:v>
                </c:pt>
                <c:pt idx="3">
                  <c:v>Education- Bedford</c:v>
                </c:pt>
                <c:pt idx="4">
                  <c:v>Education- Central</c:v>
                </c:pt>
                <c:pt idx="5">
                  <c:v>Education- Luton</c:v>
                </c:pt>
                <c:pt idx="6">
                  <c:v>Health- Beds</c:v>
                </c:pt>
                <c:pt idx="7">
                  <c:v>Independent Org- Beds</c:v>
                </c:pt>
                <c:pt idx="8">
                  <c:v>LA- Bedford Borough Council</c:v>
                </c:pt>
                <c:pt idx="9">
                  <c:v>LA- Central Bedfordshire Council</c:v>
                </c:pt>
                <c:pt idx="10">
                  <c:v>LA- Luton Borough Council</c:v>
                </c:pt>
                <c:pt idx="11">
                  <c:v>Police- Bedfordshire</c:v>
                </c:pt>
                <c:pt idx="12">
                  <c:v>Probation/ Prison</c:v>
                </c:pt>
                <c:pt idx="13">
                  <c:v>Voluntary Charity- Beds</c:v>
                </c:pt>
              </c:strCache>
            </c:strRef>
          </c:cat>
          <c:val>
            <c:numRef>
              <c:f>Sheet1!$C$2:$C$15</c:f>
              <c:numCache>
                <c:formatCode>General</c:formatCode>
                <c:ptCount val="14"/>
                <c:pt idx="0">
                  <c:v>23</c:v>
                </c:pt>
                <c:pt idx="1">
                  <c:v>40</c:v>
                </c:pt>
                <c:pt idx="2">
                  <c:v>21</c:v>
                </c:pt>
                <c:pt idx="3">
                  <c:v>117</c:v>
                </c:pt>
                <c:pt idx="4">
                  <c:v>268</c:v>
                </c:pt>
                <c:pt idx="5">
                  <c:v>129</c:v>
                </c:pt>
                <c:pt idx="6">
                  <c:v>26</c:v>
                </c:pt>
                <c:pt idx="7">
                  <c:v>42</c:v>
                </c:pt>
                <c:pt idx="8">
                  <c:v>68</c:v>
                </c:pt>
                <c:pt idx="9">
                  <c:v>74</c:v>
                </c:pt>
                <c:pt idx="10">
                  <c:v>185</c:v>
                </c:pt>
                <c:pt idx="11">
                  <c:v>46</c:v>
                </c:pt>
                <c:pt idx="12">
                  <c:v>4</c:v>
                </c:pt>
                <c:pt idx="13">
                  <c:v>47</c:v>
                </c:pt>
              </c:numCache>
            </c:numRef>
          </c:val>
          <c:extLst>
            <c:ext xmlns:c16="http://schemas.microsoft.com/office/drawing/2014/chart" uri="{C3380CC4-5D6E-409C-BE32-E72D297353CC}">
              <c16:uniqueId val="{00000001-D590-7049-A914-23AA868C9A00}"/>
            </c:ext>
          </c:extLst>
        </c:ser>
        <c:ser>
          <c:idx val="2"/>
          <c:order val="2"/>
          <c:tx>
            <c:strRef>
              <c:f>Sheet1!$D$1</c:f>
              <c:strCache>
                <c:ptCount val="1"/>
                <c:pt idx="0">
                  <c:v>2022/23</c:v>
                </c:pt>
              </c:strCache>
            </c:strRef>
          </c:tx>
          <c:spPr>
            <a:solidFill>
              <a:schemeClr val="accent3"/>
            </a:solidFill>
            <a:ln>
              <a:noFill/>
            </a:ln>
            <a:effectLst/>
          </c:spPr>
          <c:invertIfNegative val="0"/>
          <c:cat>
            <c:strRef>
              <c:f>Sheet1!$A$2:$A$15</c:f>
              <c:strCache>
                <c:ptCount val="14"/>
                <c:pt idx="0">
                  <c:v>EY/ OoS/ CM- Bedford</c:v>
                </c:pt>
                <c:pt idx="1">
                  <c:v>EY/ OoS/ CM- Central</c:v>
                </c:pt>
                <c:pt idx="2">
                  <c:v>EY/ OoS/ CM Luton</c:v>
                </c:pt>
                <c:pt idx="3">
                  <c:v>Education- Bedford</c:v>
                </c:pt>
                <c:pt idx="4">
                  <c:v>Education- Central</c:v>
                </c:pt>
                <c:pt idx="5">
                  <c:v>Education- Luton</c:v>
                </c:pt>
                <c:pt idx="6">
                  <c:v>Health- Beds</c:v>
                </c:pt>
                <c:pt idx="7">
                  <c:v>Independent Org- Beds</c:v>
                </c:pt>
                <c:pt idx="8">
                  <c:v>LA- Bedford Borough Council</c:v>
                </c:pt>
                <c:pt idx="9">
                  <c:v>LA- Central Bedfordshire Council</c:v>
                </c:pt>
                <c:pt idx="10">
                  <c:v>LA- Luton Borough Council</c:v>
                </c:pt>
                <c:pt idx="11">
                  <c:v>Police- Bedfordshire</c:v>
                </c:pt>
                <c:pt idx="12">
                  <c:v>Probation/ Prison</c:v>
                </c:pt>
                <c:pt idx="13">
                  <c:v>Voluntary Charity- Beds</c:v>
                </c:pt>
              </c:strCache>
            </c:strRef>
          </c:cat>
          <c:val>
            <c:numRef>
              <c:f>Sheet1!$D$2:$D$15</c:f>
              <c:numCache>
                <c:formatCode>General</c:formatCode>
                <c:ptCount val="14"/>
                <c:pt idx="0">
                  <c:v>23</c:v>
                </c:pt>
                <c:pt idx="1">
                  <c:v>30</c:v>
                </c:pt>
                <c:pt idx="2">
                  <c:v>25</c:v>
                </c:pt>
                <c:pt idx="3">
                  <c:v>117</c:v>
                </c:pt>
                <c:pt idx="4">
                  <c:v>172</c:v>
                </c:pt>
                <c:pt idx="5">
                  <c:v>110</c:v>
                </c:pt>
                <c:pt idx="6">
                  <c:v>34</c:v>
                </c:pt>
                <c:pt idx="7">
                  <c:v>21</c:v>
                </c:pt>
                <c:pt idx="8">
                  <c:v>34</c:v>
                </c:pt>
                <c:pt idx="9">
                  <c:v>94</c:v>
                </c:pt>
                <c:pt idx="10">
                  <c:v>18</c:v>
                </c:pt>
                <c:pt idx="11">
                  <c:v>10</c:v>
                </c:pt>
                <c:pt idx="12">
                  <c:v>0</c:v>
                </c:pt>
                <c:pt idx="13">
                  <c:v>45</c:v>
                </c:pt>
              </c:numCache>
            </c:numRef>
          </c:val>
          <c:extLst>
            <c:ext xmlns:c16="http://schemas.microsoft.com/office/drawing/2014/chart" uri="{C3380CC4-5D6E-409C-BE32-E72D297353CC}">
              <c16:uniqueId val="{00000002-D590-7049-A914-23AA868C9A00}"/>
            </c:ext>
          </c:extLst>
        </c:ser>
        <c:dLbls>
          <c:showLegendKey val="0"/>
          <c:showVal val="0"/>
          <c:showCatName val="0"/>
          <c:showSerName val="0"/>
          <c:showPercent val="0"/>
          <c:showBubbleSize val="0"/>
        </c:dLbls>
        <c:gapWidth val="219"/>
        <c:axId val="1646427232"/>
        <c:axId val="80566208"/>
      </c:barChart>
      <c:catAx>
        <c:axId val="164642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80566208"/>
        <c:crosses val="autoZero"/>
        <c:auto val="1"/>
        <c:lblAlgn val="ctr"/>
        <c:lblOffset val="100"/>
        <c:noMultiLvlLbl val="0"/>
      </c:catAx>
      <c:valAx>
        <c:axId val="8056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646427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2024/25</c:v>
                </c:pt>
              </c:strCache>
            </c:strRef>
          </c:tx>
          <c:spPr>
            <a:solidFill>
              <a:schemeClr val="accent1"/>
            </a:solidFill>
            <a:ln>
              <a:noFill/>
            </a:ln>
            <a:effectLst/>
          </c:spPr>
          <c:invertIfNegative val="0"/>
          <c:cat>
            <c:strRef>
              <c:f>Sheet1!$A$2:$A$9</c:f>
              <c:strCache>
                <c:ptCount val="8"/>
                <c:pt idx="0">
                  <c:v>Bedford Borough Council</c:v>
                </c:pt>
                <c:pt idx="1">
                  <c:v>Bedfordshire police</c:v>
                </c:pt>
                <c:pt idx="2">
                  <c:v>EY, OoS &amp; Childminders</c:v>
                </c:pt>
                <c:pt idx="3">
                  <c:v>Education</c:v>
                </c:pt>
                <c:pt idx="4">
                  <c:v>Health (Pan Beds)</c:v>
                </c:pt>
                <c:pt idx="5">
                  <c:v>Independent Org (Pan Beds)</c:v>
                </c:pt>
                <c:pt idx="6">
                  <c:v>Probation/ Prison</c:v>
                </c:pt>
                <c:pt idx="7">
                  <c:v>Vol Sector (Pan Beds)</c:v>
                </c:pt>
              </c:strCache>
            </c:strRef>
          </c:cat>
          <c:val>
            <c:numRef>
              <c:f>Sheet1!$B$2:$B$9</c:f>
              <c:numCache>
                <c:formatCode>General</c:formatCode>
                <c:ptCount val="8"/>
                <c:pt idx="0">
                  <c:v>85</c:v>
                </c:pt>
                <c:pt idx="1">
                  <c:v>90</c:v>
                </c:pt>
                <c:pt idx="2">
                  <c:v>29</c:v>
                </c:pt>
                <c:pt idx="3">
                  <c:v>131</c:v>
                </c:pt>
                <c:pt idx="4">
                  <c:v>76</c:v>
                </c:pt>
                <c:pt idx="5">
                  <c:v>140</c:v>
                </c:pt>
                <c:pt idx="6">
                  <c:v>28</c:v>
                </c:pt>
                <c:pt idx="7">
                  <c:v>126</c:v>
                </c:pt>
              </c:numCache>
            </c:numRef>
          </c:val>
          <c:extLst>
            <c:ext xmlns:c16="http://schemas.microsoft.com/office/drawing/2014/chart" uri="{C3380CC4-5D6E-409C-BE32-E72D297353CC}">
              <c16:uniqueId val="{00000000-9EE7-564D-9AB6-9939FE13A78A}"/>
            </c:ext>
          </c:extLst>
        </c:ser>
        <c:ser>
          <c:idx val="1"/>
          <c:order val="1"/>
          <c:tx>
            <c:strRef>
              <c:f>Sheet1!$C$1</c:f>
              <c:strCache>
                <c:ptCount val="1"/>
                <c:pt idx="0">
                  <c:v>2023/24</c:v>
                </c:pt>
              </c:strCache>
            </c:strRef>
          </c:tx>
          <c:spPr>
            <a:solidFill>
              <a:schemeClr val="accent2"/>
            </a:solidFill>
            <a:ln>
              <a:noFill/>
            </a:ln>
            <a:effectLst/>
          </c:spPr>
          <c:invertIfNegative val="0"/>
          <c:cat>
            <c:strRef>
              <c:f>Sheet1!$A$2:$A$9</c:f>
              <c:strCache>
                <c:ptCount val="8"/>
                <c:pt idx="0">
                  <c:v>Bedford Borough Council</c:v>
                </c:pt>
                <c:pt idx="1">
                  <c:v>Bedfordshire police</c:v>
                </c:pt>
                <c:pt idx="2">
                  <c:v>EY, OoS &amp; Childminders</c:v>
                </c:pt>
                <c:pt idx="3">
                  <c:v>Education</c:v>
                </c:pt>
                <c:pt idx="4">
                  <c:v>Health (Pan Beds)</c:v>
                </c:pt>
                <c:pt idx="5">
                  <c:v>Independent Org (Pan Beds)</c:v>
                </c:pt>
                <c:pt idx="6">
                  <c:v>Probation/ Prison</c:v>
                </c:pt>
                <c:pt idx="7">
                  <c:v>Vol Sector (Pan Beds)</c:v>
                </c:pt>
              </c:strCache>
            </c:strRef>
          </c:cat>
          <c:val>
            <c:numRef>
              <c:f>Sheet1!$C$2:$C$9</c:f>
              <c:numCache>
                <c:formatCode>General</c:formatCode>
                <c:ptCount val="8"/>
                <c:pt idx="0">
                  <c:v>68</c:v>
                </c:pt>
                <c:pt idx="1">
                  <c:v>46</c:v>
                </c:pt>
                <c:pt idx="2">
                  <c:v>23</c:v>
                </c:pt>
                <c:pt idx="3">
                  <c:v>117</c:v>
                </c:pt>
                <c:pt idx="4">
                  <c:v>26</c:v>
                </c:pt>
                <c:pt idx="5">
                  <c:v>42</c:v>
                </c:pt>
                <c:pt idx="6">
                  <c:v>4</c:v>
                </c:pt>
                <c:pt idx="7">
                  <c:v>47</c:v>
                </c:pt>
              </c:numCache>
            </c:numRef>
          </c:val>
          <c:extLst>
            <c:ext xmlns:c16="http://schemas.microsoft.com/office/drawing/2014/chart" uri="{C3380CC4-5D6E-409C-BE32-E72D297353CC}">
              <c16:uniqueId val="{00000001-9EE7-564D-9AB6-9939FE13A78A}"/>
            </c:ext>
          </c:extLst>
        </c:ser>
        <c:ser>
          <c:idx val="2"/>
          <c:order val="2"/>
          <c:tx>
            <c:strRef>
              <c:f>Sheet1!$D$1</c:f>
              <c:strCache>
                <c:ptCount val="1"/>
                <c:pt idx="0">
                  <c:v>2022/23</c:v>
                </c:pt>
              </c:strCache>
            </c:strRef>
          </c:tx>
          <c:spPr>
            <a:solidFill>
              <a:schemeClr val="accent3"/>
            </a:solidFill>
            <a:ln>
              <a:noFill/>
            </a:ln>
            <a:effectLst/>
          </c:spPr>
          <c:invertIfNegative val="0"/>
          <c:cat>
            <c:strRef>
              <c:f>Sheet1!$A$2:$A$9</c:f>
              <c:strCache>
                <c:ptCount val="8"/>
                <c:pt idx="0">
                  <c:v>Bedford Borough Council</c:v>
                </c:pt>
                <c:pt idx="1">
                  <c:v>Bedfordshire police</c:v>
                </c:pt>
                <c:pt idx="2">
                  <c:v>EY, OoS &amp; Childminders</c:v>
                </c:pt>
                <c:pt idx="3">
                  <c:v>Education</c:v>
                </c:pt>
                <c:pt idx="4">
                  <c:v>Health (Pan Beds)</c:v>
                </c:pt>
                <c:pt idx="5">
                  <c:v>Independent Org (Pan Beds)</c:v>
                </c:pt>
                <c:pt idx="6">
                  <c:v>Probation/ Prison</c:v>
                </c:pt>
                <c:pt idx="7">
                  <c:v>Vol Sector (Pan Beds)</c:v>
                </c:pt>
              </c:strCache>
            </c:strRef>
          </c:cat>
          <c:val>
            <c:numRef>
              <c:f>Sheet1!$D$2:$D$9</c:f>
              <c:numCache>
                <c:formatCode>General</c:formatCode>
                <c:ptCount val="8"/>
                <c:pt idx="0">
                  <c:v>34</c:v>
                </c:pt>
                <c:pt idx="1">
                  <c:v>10</c:v>
                </c:pt>
                <c:pt idx="2">
                  <c:v>23</c:v>
                </c:pt>
                <c:pt idx="3">
                  <c:v>117</c:v>
                </c:pt>
                <c:pt idx="4">
                  <c:v>34</c:v>
                </c:pt>
                <c:pt idx="5">
                  <c:v>21</c:v>
                </c:pt>
                <c:pt idx="6">
                  <c:v>0</c:v>
                </c:pt>
                <c:pt idx="7">
                  <c:v>45</c:v>
                </c:pt>
              </c:numCache>
            </c:numRef>
          </c:val>
          <c:extLst>
            <c:ext xmlns:c16="http://schemas.microsoft.com/office/drawing/2014/chart" uri="{C3380CC4-5D6E-409C-BE32-E72D297353CC}">
              <c16:uniqueId val="{00000002-9EE7-564D-9AB6-9939FE13A78A}"/>
            </c:ext>
          </c:extLst>
        </c:ser>
        <c:dLbls>
          <c:showLegendKey val="0"/>
          <c:showVal val="0"/>
          <c:showCatName val="0"/>
          <c:showSerName val="0"/>
          <c:showPercent val="0"/>
          <c:showBubbleSize val="0"/>
        </c:dLbls>
        <c:gapWidth val="150"/>
        <c:axId val="1646427232"/>
        <c:axId val="80566208"/>
      </c:barChart>
      <c:catAx>
        <c:axId val="164642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80566208"/>
        <c:crosses val="autoZero"/>
        <c:auto val="1"/>
        <c:lblAlgn val="ctr"/>
        <c:lblOffset val="100"/>
        <c:noMultiLvlLbl val="0"/>
      </c:catAx>
      <c:valAx>
        <c:axId val="8056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6464272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2024/25</c:v>
                </c:pt>
              </c:strCache>
            </c:strRef>
          </c:tx>
          <c:spPr>
            <a:solidFill>
              <a:schemeClr val="accent1"/>
            </a:solidFill>
            <a:ln>
              <a:noFill/>
            </a:ln>
            <a:effectLst/>
          </c:spPr>
          <c:invertIfNegative val="0"/>
          <c:cat>
            <c:strRef>
              <c:f>Sheet1!$A$2:$A$9</c:f>
              <c:strCache>
                <c:ptCount val="8"/>
                <c:pt idx="0">
                  <c:v>Central Bedfordshire Council</c:v>
                </c:pt>
                <c:pt idx="1">
                  <c:v>Bedfordshire Police</c:v>
                </c:pt>
                <c:pt idx="2">
                  <c:v>EY, OoS &amp; Childminders</c:v>
                </c:pt>
                <c:pt idx="3">
                  <c:v>Education</c:v>
                </c:pt>
                <c:pt idx="4">
                  <c:v>Health (Pan Beds)</c:v>
                </c:pt>
                <c:pt idx="5">
                  <c:v>Independent Org (Pan Beds)</c:v>
                </c:pt>
                <c:pt idx="6">
                  <c:v>Probation/ Prison</c:v>
                </c:pt>
                <c:pt idx="7">
                  <c:v>Voluntary Sector (Pan Beds)</c:v>
                </c:pt>
              </c:strCache>
            </c:strRef>
          </c:cat>
          <c:val>
            <c:numRef>
              <c:f>Sheet1!$B$2:$B$9</c:f>
              <c:numCache>
                <c:formatCode>General</c:formatCode>
                <c:ptCount val="8"/>
                <c:pt idx="0">
                  <c:v>122</c:v>
                </c:pt>
                <c:pt idx="1">
                  <c:v>90</c:v>
                </c:pt>
                <c:pt idx="2">
                  <c:v>71</c:v>
                </c:pt>
                <c:pt idx="3">
                  <c:v>339</c:v>
                </c:pt>
                <c:pt idx="4">
                  <c:v>76</c:v>
                </c:pt>
                <c:pt idx="5">
                  <c:v>140</c:v>
                </c:pt>
                <c:pt idx="6">
                  <c:v>28</c:v>
                </c:pt>
                <c:pt idx="7">
                  <c:v>126</c:v>
                </c:pt>
              </c:numCache>
            </c:numRef>
          </c:val>
          <c:extLst>
            <c:ext xmlns:c16="http://schemas.microsoft.com/office/drawing/2014/chart" uri="{C3380CC4-5D6E-409C-BE32-E72D297353CC}">
              <c16:uniqueId val="{00000000-5C59-6F46-8EE5-D634A7649E7E}"/>
            </c:ext>
          </c:extLst>
        </c:ser>
        <c:ser>
          <c:idx val="1"/>
          <c:order val="1"/>
          <c:tx>
            <c:strRef>
              <c:f>Sheet1!$C$1</c:f>
              <c:strCache>
                <c:ptCount val="1"/>
                <c:pt idx="0">
                  <c:v>2023/24</c:v>
                </c:pt>
              </c:strCache>
            </c:strRef>
          </c:tx>
          <c:spPr>
            <a:solidFill>
              <a:schemeClr val="accent2"/>
            </a:solidFill>
            <a:ln>
              <a:noFill/>
            </a:ln>
            <a:effectLst/>
          </c:spPr>
          <c:invertIfNegative val="0"/>
          <c:cat>
            <c:strRef>
              <c:f>Sheet1!$A$2:$A$9</c:f>
              <c:strCache>
                <c:ptCount val="8"/>
                <c:pt idx="0">
                  <c:v>Central Bedfordshire Council</c:v>
                </c:pt>
                <c:pt idx="1">
                  <c:v>Bedfordshire Police</c:v>
                </c:pt>
                <c:pt idx="2">
                  <c:v>EY, OoS &amp; Childminders</c:v>
                </c:pt>
                <c:pt idx="3">
                  <c:v>Education</c:v>
                </c:pt>
                <c:pt idx="4">
                  <c:v>Health (Pan Beds)</c:v>
                </c:pt>
                <c:pt idx="5">
                  <c:v>Independent Org (Pan Beds)</c:v>
                </c:pt>
                <c:pt idx="6">
                  <c:v>Probation/ Prison</c:v>
                </c:pt>
                <c:pt idx="7">
                  <c:v>Voluntary Sector (Pan Beds)</c:v>
                </c:pt>
              </c:strCache>
            </c:strRef>
          </c:cat>
          <c:val>
            <c:numRef>
              <c:f>Sheet1!$C$2:$C$9</c:f>
              <c:numCache>
                <c:formatCode>General</c:formatCode>
                <c:ptCount val="8"/>
                <c:pt idx="0">
                  <c:v>74</c:v>
                </c:pt>
                <c:pt idx="1">
                  <c:v>46</c:v>
                </c:pt>
                <c:pt idx="2">
                  <c:v>40</c:v>
                </c:pt>
                <c:pt idx="3">
                  <c:v>268</c:v>
                </c:pt>
                <c:pt idx="4">
                  <c:v>26</c:v>
                </c:pt>
                <c:pt idx="5">
                  <c:v>42</c:v>
                </c:pt>
                <c:pt idx="6">
                  <c:v>4</c:v>
                </c:pt>
                <c:pt idx="7">
                  <c:v>47</c:v>
                </c:pt>
              </c:numCache>
            </c:numRef>
          </c:val>
          <c:extLst>
            <c:ext xmlns:c16="http://schemas.microsoft.com/office/drawing/2014/chart" uri="{C3380CC4-5D6E-409C-BE32-E72D297353CC}">
              <c16:uniqueId val="{00000001-5C59-6F46-8EE5-D634A7649E7E}"/>
            </c:ext>
          </c:extLst>
        </c:ser>
        <c:ser>
          <c:idx val="2"/>
          <c:order val="2"/>
          <c:tx>
            <c:strRef>
              <c:f>Sheet1!$D$1</c:f>
              <c:strCache>
                <c:ptCount val="1"/>
                <c:pt idx="0">
                  <c:v>2022/23</c:v>
                </c:pt>
              </c:strCache>
            </c:strRef>
          </c:tx>
          <c:spPr>
            <a:solidFill>
              <a:schemeClr val="accent3"/>
            </a:solidFill>
            <a:ln>
              <a:noFill/>
            </a:ln>
            <a:effectLst/>
          </c:spPr>
          <c:invertIfNegative val="0"/>
          <c:cat>
            <c:strRef>
              <c:f>Sheet1!$A$2:$A$9</c:f>
              <c:strCache>
                <c:ptCount val="8"/>
                <c:pt idx="0">
                  <c:v>Central Bedfordshire Council</c:v>
                </c:pt>
                <c:pt idx="1">
                  <c:v>Bedfordshire Police</c:v>
                </c:pt>
                <c:pt idx="2">
                  <c:v>EY, OoS &amp; Childminders</c:v>
                </c:pt>
                <c:pt idx="3">
                  <c:v>Education</c:v>
                </c:pt>
                <c:pt idx="4">
                  <c:v>Health (Pan Beds)</c:v>
                </c:pt>
                <c:pt idx="5">
                  <c:v>Independent Org (Pan Beds)</c:v>
                </c:pt>
                <c:pt idx="6">
                  <c:v>Probation/ Prison</c:v>
                </c:pt>
                <c:pt idx="7">
                  <c:v>Voluntary Sector (Pan Beds)</c:v>
                </c:pt>
              </c:strCache>
            </c:strRef>
          </c:cat>
          <c:val>
            <c:numRef>
              <c:f>Sheet1!$D$2:$D$9</c:f>
              <c:numCache>
                <c:formatCode>General</c:formatCode>
                <c:ptCount val="8"/>
                <c:pt idx="0">
                  <c:v>94</c:v>
                </c:pt>
                <c:pt idx="1">
                  <c:v>10</c:v>
                </c:pt>
                <c:pt idx="2">
                  <c:v>30</c:v>
                </c:pt>
                <c:pt idx="3">
                  <c:v>172</c:v>
                </c:pt>
                <c:pt idx="4">
                  <c:v>34</c:v>
                </c:pt>
                <c:pt idx="5">
                  <c:v>21</c:v>
                </c:pt>
                <c:pt idx="6">
                  <c:v>0</c:v>
                </c:pt>
                <c:pt idx="7">
                  <c:v>45</c:v>
                </c:pt>
              </c:numCache>
            </c:numRef>
          </c:val>
          <c:extLst>
            <c:ext xmlns:c16="http://schemas.microsoft.com/office/drawing/2014/chart" uri="{C3380CC4-5D6E-409C-BE32-E72D297353CC}">
              <c16:uniqueId val="{00000002-5C59-6F46-8EE5-D634A7649E7E}"/>
            </c:ext>
          </c:extLst>
        </c:ser>
        <c:dLbls>
          <c:showLegendKey val="0"/>
          <c:showVal val="0"/>
          <c:showCatName val="0"/>
          <c:showSerName val="0"/>
          <c:showPercent val="0"/>
          <c:showBubbleSize val="0"/>
        </c:dLbls>
        <c:gapWidth val="150"/>
        <c:axId val="1646427232"/>
        <c:axId val="80566208"/>
      </c:barChart>
      <c:catAx>
        <c:axId val="164642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80566208"/>
        <c:crosses val="autoZero"/>
        <c:auto val="1"/>
        <c:lblAlgn val="ctr"/>
        <c:lblOffset val="100"/>
        <c:noMultiLvlLbl val="0"/>
      </c:catAx>
      <c:valAx>
        <c:axId val="8056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6464272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2024/25</c:v>
                </c:pt>
              </c:strCache>
            </c:strRef>
          </c:tx>
          <c:spPr>
            <a:solidFill>
              <a:schemeClr val="accent1"/>
            </a:solidFill>
            <a:ln>
              <a:noFill/>
            </a:ln>
            <a:effectLst/>
          </c:spPr>
          <c:invertIfNegative val="0"/>
          <c:cat>
            <c:strRef>
              <c:f>Sheet1!$A$2:$A$9</c:f>
              <c:strCache>
                <c:ptCount val="8"/>
                <c:pt idx="0">
                  <c:v>Luton Borough Council</c:v>
                </c:pt>
                <c:pt idx="1">
                  <c:v>Bedfordshire Police</c:v>
                </c:pt>
                <c:pt idx="2">
                  <c:v>EY, OoS &amp; Childminders</c:v>
                </c:pt>
                <c:pt idx="3">
                  <c:v>Education</c:v>
                </c:pt>
                <c:pt idx="4">
                  <c:v>Health (Pan Beds)</c:v>
                </c:pt>
                <c:pt idx="5">
                  <c:v>Independent Orgs (Pan Beds)</c:v>
                </c:pt>
                <c:pt idx="6">
                  <c:v>Probation/ Prison</c:v>
                </c:pt>
                <c:pt idx="7">
                  <c:v>Voluntary Sector (Pan Beds)</c:v>
                </c:pt>
              </c:strCache>
            </c:strRef>
          </c:cat>
          <c:val>
            <c:numRef>
              <c:f>Sheet1!$B$2:$B$9</c:f>
              <c:numCache>
                <c:formatCode>General</c:formatCode>
                <c:ptCount val="8"/>
                <c:pt idx="0">
                  <c:v>195</c:v>
                </c:pt>
                <c:pt idx="1">
                  <c:v>90</c:v>
                </c:pt>
                <c:pt idx="2">
                  <c:v>28</c:v>
                </c:pt>
                <c:pt idx="3">
                  <c:v>110</c:v>
                </c:pt>
                <c:pt idx="4">
                  <c:v>76</c:v>
                </c:pt>
                <c:pt idx="5">
                  <c:v>140</c:v>
                </c:pt>
                <c:pt idx="6">
                  <c:v>28</c:v>
                </c:pt>
                <c:pt idx="7">
                  <c:v>126</c:v>
                </c:pt>
              </c:numCache>
            </c:numRef>
          </c:val>
          <c:extLst>
            <c:ext xmlns:c16="http://schemas.microsoft.com/office/drawing/2014/chart" uri="{C3380CC4-5D6E-409C-BE32-E72D297353CC}">
              <c16:uniqueId val="{00000000-8293-F442-BDE1-3AE2CFEB14EE}"/>
            </c:ext>
          </c:extLst>
        </c:ser>
        <c:ser>
          <c:idx val="1"/>
          <c:order val="1"/>
          <c:tx>
            <c:strRef>
              <c:f>Sheet1!$C$1</c:f>
              <c:strCache>
                <c:ptCount val="1"/>
                <c:pt idx="0">
                  <c:v>2023/24</c:v>
                </c:pt>
              </c:strCache>
            </c:strRef>
          </c:tx>
          <c:spPr>
            <a:solidFill>
              <a:schemeClr val="accent2"/>
            </a:solidFill>
            <a:ln>
              <a:noFill/>
            </a:ln>
            <a:effectLst/>
          </c:spPr>
          <c:invertIfNegative val="0"/>
          <c:cat>
            <c:strRef>
              <c:f>Sheet1!$A$2:$A$9</c:f>
              <c:strCache>
                <c:ptCount val="8"/>
                <c:pt idx="0">
                  <c:v>Luton Borough Council</c:v>
                </c:pt>
                <c:pt idx="1">
                  <c:v>Bedfordshire Police</c:v>
                </c:pt>
                <c:pt idx="2">
                  <c:v>EY, OoS &amp; Childminders</c:v>
                </c:pt>
                <c:pt idx="3">
                  <c:v>Education</c:v>
                </c:pt>
                <c:pt idx="4">
                  <c:v>Health (Pan Beds)</c:v>
                </c:pt>
                <c:pt idx="5">
                  <c:v>Independent Orgs (Pan Beds)</c:v>
                </c:pt>
                <c:pt idx="6">
                  <c:v>Probation/ Prison</c:v>
                </c:pt>
                <c:pt idx="7">
                  <c:v>Voluntary Sector (Pan Beds)</c:v>
                </c:pt>
              </c:strCache>
            </c:strRef>
          </c:cat>
          <c:val>
            <c:numRef>
              <c:f>Sheet1!$C$2:$C$9</c:f>
              <c:numCache>
                <c:formatCode>General</c:formatCode>
                <c:ptCount val="8"/>
                <c:pt idx="0">
                  <c:v>185</c:v>
                </c:pt>
                <c:pt idx="1">
                  <c:v>46</c:v>
                </c:pt>
                <c:pt idx="2">
                  <c:v>21</c:v>
                </c:pt>
                <c:pt idx="3">
                  <c:v>129</c:v>
                </c:pt>
                <c:pt idx="4">
                  <c:v>26</c:v>
                </c:pt>
                <c:pt idx="5">
                  <c:v>42</c:v>
                </c:pt>
                <c:pt idx="6">
                  <c:v>4</c:v>
                </c:pt>
                <c:pt idx="7">
                  <c:v>47</c:v>
                </c:pt>
              </c:numCache>
            </c:numRef>
          </c:val>
          <c:extLst>
            <c:ext xmlns:c16="http://schemas.microsoft.com/office/drawing/2014/chart" uri="{C3380CC4-5D6E-409C-BE32-E72D297353CC}">
              <c16:uniqueId val="{00000001-8293-F442-BDE1-3AE2CFEB14EE}"/>
            </c:ext>
          </c:extLst>
        </c:ser>
        <c:ser>
          <c:idx val="2"/>
          <c:order val="2"/>
          <c:tx>
            <c:strRef>
              <c:f>Sheet1!$D$1</c:f>
              <c:strCache>
                <c:ptCount val="1"/>
                <c:pt idx="0">
                  <c:v>2022/23</c:v>
                </c:pt>
              </c:strCache>
            </c:strRef>
          </c:tx>
          <c:spPr>
            <a:solidFill>
              <a:schemeClr val="accent3"/>
            </a:solidFill>
            <a:ln>
              <a:noFill/>
            </a:ln>
            <a:effectLst/>
          </c:spPr>
          <c:invertIfNegative val="0"/>
          <c:cat>
            <c:strRef>
              <c:f>Sheet1!$A$2:$A$9</c:f>
              <c:strCache>
                <c:ptCount val="8"/>
                <c:pt idx="0">
                  <c:v>Luton Borough Council</c:v>
                </c:pt>
                <c:pt idx="1">
                  <c:v>Bedfordshire Police</c:v>
                </c:pt>
                <c:pt idx="2">
                  <c:v>EY, OoS &amp; Childminders</c:v>
                </c:pt>
                <c:pt idx="3">
                  <c:v>Education</c:v>
                </c:pt>
                <c:pt idx="4">
                  <c:v>Health (Pan Beds)</c:v>
                </c:pt>
                <c:pt idx="5">
                  <c:v>Independent Orgs (Pan Beds)</c:v>
                </c:pt>
                <c:pt idx="6">
                  <c:v>Probation/ Prison</c:v>
                </c:pt>
                <c:pt idx="7">
                  <c:v>Voluntary Sector (Pan Beds)</c:v>
                </c:pt>
              </c:strCache>
            </c:strRef>
          </c:cat>
          <c:val>
            <c:numRef>
              <c:f>Sheet1!$D$2:$D$9</c:f>
              <c:numCache>
                <c:formatCode>General</c:formatCode>
                <c:ptCount val="8"/>
                <c:pt idx="0">
                  <c:v>18</c:v>
                </c:pt>
                <c:pt idx="1">
                  <c:v>10</c:v>
                </c:pt>
                <c:pt idx="2">
                  <c:v>25</c:v>
                </c:pt>
                <c:pt idx="3">
                  <c:v>110</c:v>
                </c:pt>
                <c:pt idx="4">
                  <c:v>34</c:v>
                </c:pt>
                <c:pt idx="5">
                  <c:v>21</c:v>
                </c:pt>
                <c:pt idx="6">
                  <c:v>0</c:v>
                </c:pt>
                <c:pt idx="7">
                  <c:v>45</c:v>
                </c:pt>
              </c:numCache>
            </c:numRef>
          </c:val>
          <c:extLst>
            <c:ext xmlns:c16="http://schemas.microsoft.com/office/drawing/2014/chart" uri="{C3380CC4-5D6E-409C-BE32-E72D297353CC}">
              <c16:uniqueId val="{00000002-8293-F442-BDE1-3AE2CFEB14EE}"/>
            </c:ext>
          </c:extLst>
        </c:ser>
        <c:dLbls>
          <c:showLegendKey val="0"/>
          <c:showVal val="0"/>
          <c:showCatName val="0"/>
          <c:showSerName val="0"/>
          <c:showPercent val="0"/>
          <c:showBubbleSize val="0"/>
        </c:dLbls>
        <c:gapWidth val="150"/>
        <c:axId val="1646427232"/>
        <c:axId val="80566208"/>
      </c:barChart>
      <c:catAx>
        <c:axId val="164642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80566208"/>
        <c:crosses val="autoZero"/>
        <c:auto val="1"/>
        <c:lblAlgn val="ctr"/>
        <c:lblOffset val="100"/>
        <c:noMultiLvlLbl val="0"/>
      </c:catAx>
      <c:valAx>
        <c:axId val="80566208"/>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646427232"/>
        <c:crosses val="autoZero"/>
        <c:crossBetween val="between"/>
        <c:majorUnit val="50"/>
      </c:valAx>
      <c:spPr>
        <a:noFill/>
        <a:ln>
          <a:noFill/>
        </a:ln>
        <a:effectLst/>
      </c:spPr>
    </c:plotArea>
    <c:legend>
      <c:legendPos val="r"/>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0.62452</cdr:x>
      <cdr:y>0.0693</cdr:y>
    </cdr:from>
    <cdr:to>
      <cdr:x>0.96416</cdr:x>
      <cdr:y>0.15409</cdr:y>
    </cdr:to>
    <cdr:sp macro="" textlink="">
      <cdr:nvSpPr>
        <cdr:cNvPr id="2" name="TextBox 1">
          <a:extLst xmlns:a="http://schemas.openxmlformats.org/drawingml/2006/main">
            <a:ext uri="{FF2B5EF4-FFF2-40B4-BE49-F238E27FC236}">
              <a16:creationId xmlns:a16="http://schemas.microsoft.com/office/drawing/2014/main" id="{44EAA0BB-8B14-34DD-A3B6-2E46B45C5633}"/>
            </a:ext>
          </a:extLst>
        </cdr:cNvPr>
        <cdr:cNvSpPr txBox="1"/>
      </cdr:nvSpPr>
      <cdr:spPr>
        <a:xfrm xmlns:a="http://schemas.openxmlformats.org/drawingml/2006/main">
          <a:off x="4041843" y="357589"/>
          <a:ext cx="2198123" cy="437541"/>
        </a:xfrm>
        <a:prstGeom xmlns:a="http://schemas.openxmlformats.org/drawingml/2006/main" prst="rect">
          <a:avLst/>
        </a:prstGeom>
        <a:solidFill xmlns:a="http://schemas.openxmlformats.org/drawingml/2006/main">
          <a:schemeClr val="accent1">
            <a:lumMod val="20000"/>
            <a:lumOff val="80000"/>
          </a:schemeClr>
        </a:solidFill>
        <a:ln xmlns:a="http://schemas.openxmlformats.org/drawingml/2006/main">
          <a:solidFill>
            <a:schemeClr val="accent1"/>
          </a:solidFill>
        </a:ln>
      </cdr:spPr>
      <cdr:txBody>
        <a:bodyPr xmlns:a="http://schemas.openxmlformats.org/drawingml/2006/main" vertOverflow="clip" wrap="square" rtlCol="0"/>
        <a:lstStyle xmlns:a="http://schemas.openxmlformats.org/drawingml/2006/main"/>
        <a:p xmlns:a="http://schemas.openxmlformats.org/drawingml/2006/main">
          <a:pPr algn="ctr"/>
          <a:r>
            <a:rPr lang="en-GB" sz="1100" b="1" dirty="0"/>
            <a:t>Training Uptake by Agency </a:t>
          </a:r>
        </a:p>
        <a:p xmlns:a="http://schemas.openxmlformats.org/drawingml/2006/main">
          <a:pPr algn="ctr"/>
          <a:r>
            <a:rPr lang="en-GB" sz="1100" b="1" dirty="0"/>
            <a:t>(3yr history)</a:t>
          </a:r>
        </a:p>
      </cdr:txBody>
    </cdr:sp>
  </cdr:relSizeAnchor>
</c:userShapes>
</file>

<file path=word/drawings/drawing2.xml><?xml version="1.0" encoding="utf-8"?>
<c:userShapes xmlns:c="http://schemas.openxmlformats.org/drawingml/2006/chart">
  <cdr:relSizeAnchor xmlns:cdr="http://schemas.openxmlformats.org/drawingml/2006/chartDrawing">
    <cdr:from>
      <cdr:x>0.20907</cdr:x>
      <cdr:y>0.02247</cdr:y>
    </cdr:from>
    <cdr:to>
      <cdr:x>0.8624</cdr:x>
      <cdr:y>0.08989</cdr:y>
    </cdr:to>
    <cdr:sp macro="" textlink="">
      <cdr:nvSpPr>
        <cdr:cNvPr id="2" name="TextBox 1">
          <a:extLst xmlns:a="http://schemas.openxmlformats.org/drawingml/2006/main">
            <a:ext uri="{FF2B5EF4-FFF2-40B4-BE49-F238E27FC236}">
              <a16:creationId xmlns:a16="http://schemas.microsoft.com/office/drawing/2014/main" id="{44EAA0BB-8B14-34DD-A3B6-2E46B45C5633}"/>
            </a:ext>
          </a:extLst>
        </cdr:cNvPr>
        <cdr:cNvSpPr txBox="1"/>
      </cdr:nvSpPr>
      <cdr:spPr>
        <a:xfrm xmlns:a="http://schemas.openxmlformats.org/drawingml/2006/main">
          <a:off x="1353088" y="79513"/>
          <a:ext cx="4228286" cy="238539"/>
        </a:xfrm>
        <a:prstGeom xmlns:a="http://schemas.openxmlformats.org/drawingml/2006/main" prst="rect">
          <a:avLst/>
        </a:prstGeom>
        <a:solidFill xmlns:a="http://schemas.openxmlformats.org/drawingml/2006/main">
          <a:schemeClr val="accent1">
            <a:lumMod val="20000"/>
            <a:lumOff val="80000"/>
          </a:schemeClr>
        </a:solidFill>
        <a:ln xmlns:a="http://schemas.openxmlformats.org/drawingml/2006/main">
          <a:solidFill>
            <a:schemeClr val="accent1"/>
          </a:solidFill>
        </a:ln>
      </cdr:spPr>
      <cdr:txBody>
        <a:bodyPr xmlns:a="http://schemas.openxmlformats.org/drawingml/2006/main" vertOverflow="clip" wrap="square" rtlCol="0"/>
        <a:lstStyle xmlns:a="http://schemas.openxmlformats.org/drawingml/2006/main"/>
        <a:p xmlns:a="http://schemas.openxmlformats.org/drawingml/2006/main">
          <a:pPr algn="ctr"/>
          <a:r>
            <a:rPr lang="en-GB" sz="1100" b="1" dirty="0"/>
            <a:t>Training Uptake by Agency (3yr history)</a:t>
          </a:r>
        </a:p>
      </cdr:txBody>
    </cdr:sp>
  </cdr:relSizeAnchor>
</c:userShapes>
</file>

<file path=word/drawings/drawing3.xml><?xml version="1.0" encoding="utf-8"?>
<c:userShapes xmlns:c="http://schemas.openxmlformats.org/drawingml/2006/chart">
  <cdr:relSizeAnchor xmlns:cdr="http://schemas.openxmlformats.org/drawingml/2006/chartDrawing">
    <cdr:from>
      <cdr:x>0.29621</cdr:x>
      <cdr:y>0.02856</cdr:y>
    </cdr:from>
    <cdr:to>
      <cdr:x>0.9813</cdr:x>
      <cdr:y>0.0962</cdr:y>
    </cdr:to>
    <cdr:sp macro="" textlink="">
      <cdr:nvSpPr>
        <cdr:cNvPr id="2" name="TextBox 1">
          <a:extLst xmlns:a="http://schemas.openxmlformats.org/drawingml/2006/main">
            <a:ext uri="{FF2B5EF4-FFF2-40B4-BE49-F238E27FC236}">
              <a16:creationId xmlns:a16="http://schemas.microsoft.com/office/drawing/2014/main" id="{44EAA0BB-8B14-34DD-A3B6-2E46B45C5633}"/>
            </a:ext>
          </a:extLst>
        </cdr:cNvPr>
        <cdr:cNvSpPr txBox="1"/>
      </cdr:nvSpPr>
      <cdr:spPr>
        <a:xfrm xmlns:a="http://schemas.openxmlformats.org/drawingml/2006/main">
          <a:off x="1924216" y="101519"/>
          <a:ext cx="4450335" cy="240387"/>
        </a:xfrm>
        <a:prstGeom xmlns:a="http://schemas.openxmlformats.org/drawingml/2006/main" prst="rect">
          <a:avLst/>
        </a:prstGeom>
        <a:solidFill xmlns:a="http://schemas.openxmlformats.org/drawingml/2006/main">
          <a:schemeClr val="accent1">
            <a:lumMod val="20000"/>
            <a:lumOff val="80000"/>
          </a:schemeClr>
        </a:solidFill>
        <a:ln xmlns:a="http://schemas.openxmlformats.org/drawingml/2006/main">
          <a:solidFill>
            <a:schemeClr val="accent1"/>
          </a:solidFill>
        </a:ln>
      </cdr:spPr>
      <cdr:txBody>
        <a:bodyPr xmlns:a="http://schemas.openxmlformats.org/drawingml/2006/main" vertOverflow="clip" wrap="square" rtlCol="0"/>
        <a:lstStyle xmlns:a="http://schemas.openxmlformats.org/drawingml/2006/main"/>
        <a:p xmlns:a="http://schemas.openxmlformats.org/drawingml/2006/main">
          <a:pPr algn="ctr"/>
          <a:r>
            <a:rPr lang="en-GB" sz="1100" b="1" dirty="0"/>
            <a:t>Training Uptake by Agency (3yr history)</a:t>
          </a:r>
        </a:p>
      </cdr:txBody>
    </cdr:sp>
  </cdr:relSizeAnchor>
</c:userShapes>
</file>

<file path=word/drawings/drawing4.xml><?xml version="1.0" encoding="utf-8"?>
<c:userShapes xmlns:c="http://schemas.openxmlformats.org/drawingml/2006/chart">
  <cdr:relSizeAnchor xmlns:cdr="http://schemas.openxmlformats.org/drawingml/2006/chartDrawing">
    <cdr:from>
      <cdr:x>0.16306</cdr:x>
      <cdr:y>0.02479</cdr:y>
    </cdr:from>
    <cdr:to>
      <cdr:x>0.92414</cdr:x>
      <cdr:y>0.06825</cdr:y>
    </cdr:to>
    <cdr:sp macro="" textlink="">
      <cdr:nvSpPr>
        <cdr:cNvPr id="2" name="TextBox 1">
          <a:extLst xmlns:a="http://schemas.openxmlformats.org/drawingml/2006/main">
            <a:ext uri="{FF2B5EF4-FFF2-40B4-BE49-F238E27FC236}">
              <a16:creationId xmlns:a16="http://schemas.microsoft.com/office/drawing/2014/main" id="{44EAA0BB-8B14-34DD-A3B6-2E46B45C5633}"/>
            </a:ext>
          </a:extLst>
        </cdr:cNvPr>
        <cdr:cNvSpPr txBox="1"/>
      </cdr:nvSpPr>
      <cdr:spPr>
        <a:xfrm xmlns:a="http://schemas.openxmlformats.org/drawingml/2006/main">
          <a:off x="1059271" y="132823"/>
          <a:ext cx="4943964" cy="232937"/>
        </a:xfrm>
        <a:prstGeom xmlns:a="http://schemas.openxmlformats.org/drawingml/2006/main" prst="rect">
          <a:avLst/>
        </a:prstGeom>
        <a:solidFill xmlns:a="http://schemas.openxmlformats.org/drawingml/2006/main">
          <a:schemeClr val="accent1">
            <a:lumMod val="20000"/>
            <a:lumOff val="80000"/>
          </a:schemeClr>
        </a:solidFill>
        <a:ln xmlns:a="http://schemas.openxmlformats.org/drawingml/2006/main">
          <a:solidFill>
            <a:schemeClr val="accent1"/>
          </a:solidFill>
        </a:ln>
      </cdr:spPr>
      <cdr:txBody>
        <a:bodyPr xmlns:a="http://schemas.openxmlformats.org/drawingml/2006/main" vertOverflow="clip" wrap="square" rtlCol="0"/>
        <a:lstStyle xmlns:a="http://schemas.openxmlformats.org/drawingml/2006/main"/>
        <a:p xmlns:a="http://schemas.openxmlformats.org/drawingml/2006/main">
          <a:pPr algn="ctr"/>
          <a:r>
            <a:rPr lang="en-GB" sz="1100" b="1" dirty="0"/>
            <a:t>Training Uptake by Agency </a:t>
          </a:r>
          <a:r>
            <a:rPr lang="en-GB" sz="1100" b="1" baseline="0" dirty="0"/>
            <a:t> </a:t>
          </a:r>
          <a:r>
            <a:rPr lang="en-GB" sz="1100" b="1" dirty="0"/>
            <a:t>(3yr history)</a:t>
          </a:r>
        </a:p>
      </cdr:txBody>
    </cdr:sp>
  </cdr:relSizeAnchor>
</c:userShape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a34b6a5-0dea-4de5-b959-8704a0ef8b02" ContentTypeId="0x010100941DCE439507BF419A06F92B5822A32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ox Migration" ma:contentTypeID="0x010100941DCE439507BF419A06F92B5822A328005D2E6764D5EE8249A6C8E2F2A64D1BEA" ma:contentTypeVersion="13" ma:contentTypeDescription="CT for documents migrated from Box to SP" ma:contentTypeScope="" ma:versionID="8aadbd5e2a028dac1a3fe8a644cfa07f">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b08be839590c91419a035c7a51d5f118"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215d93e-cb3f-4a6e-b765-92d410ec0eae">FQT6E7MEHSKK-1753232171-341031</_dlc_DocId>
    <_dlc_DocIdUrl xmlns="d215d93e-cb3f-4a6e-b765-92d410ec0eae">
      <Url>https://centralbedfordshirecouncil.sharepoint.com/sites/ChildrensServices/_layouts/15/DocIdRedir.aspx?ID=FQT6E7MEHSKK-1753232171-341031</Url>
      <Description>FQT6E7MEHSKK-1753232171-341031</Description>
    </_dlc_DocIdUrl>
    <BoxModifiedName xmlns="fef0dcf7-c58a-411d-b11e-e897dc708f21">Sophie.Adams@centralbedfordshire.gov.uk|15-12-2021 13:59:32</BoxModifiedName>
    <BoxNo xmlns="fef0dcf7-c58a-411d-b11e-e897dc708f21">896079585341</BoxNo>
    <BoxVersionNo xmlns="fef0dcf7-c58a-411d-b11e-e897dc708f21">1</BoxVersionNo>
    <BoxTasks xmlns="fef0dcf7-c58a-411d-b11e-e897dc708f21" xsi:nil="true"/>
    <BoxCreatedName xmlns="fef0dcf7-c58a-411d-b11e-e897dc708f21">Sophie.Adams@centralbedfordshire.gov.uk|15-12-2021 13:59:32</BoxCreatedName>
    <BoxComments xmlns="fef0dcf7-c58a-411d-b11e-e897dc708f21" xsi:nil="true"/>
    <BoxPath xmlns="fef0dcf7-c58a-411d-b11e-e897dc708f21" xsi:nil="true"/>
  </documentManagement>
</p:properties>
</file>

<file path=customXml/itemProps1.xml><?xml version="1.0" encoding="utf-8"?>
<ds:datastoreItem xmlns:ds="http://schemas.openxmlformats.org/officeDocument/2006/customXml" ds:itemID="{7B6EACED-C4A1-40BD-88C3-1C17F3DF7614}">
  <ds:schemaRefs>
    <ds:schemaRef ds:uri="http://schemas.microsoft.com/sharepoint/events"/>
  </ds:schemaRefs>
</ds:datastoreItem>
</file>

<file path=customXml/itemProps2.xml><?xml version="1.0" encoding="utf-8"?>
<ds:datastoreItem xmlns:ds="http://schemas.openxmlformats.org/officeDocument/2006/customXml" ds:itemID="{891CAAC4-3C2C-4819-9FB6-01C2CB1BD683}">
  <ds:schemaRefs>
    <ds:schemaRef ds:uri="Microsoft.SharePoint.Taxonomy.ContentTypeSync"/>
  </ds:schemaRefs>
</ds:datastoreItem>
</file>

<file path=customXml/itemProps3.xml><?xml version="1.0" encoding="utf-8"?>
<ds:datastoreItem xmlns:ds="http://schemas.openxmlformats.org/officeDocument/2006/customXml" ds:itemID="{2FB5E2C9-F3E1-4C4E-AFE7-7823BA9748E1}">
  <ds:schemaRefs>
    <ds:schemaRef ds:uri="http://schemas.microsoft.com/sharepoint/v3/contenttype/forms"/>
  </ds:schemaRefs>
</ds:datastoreItem>
</file>

<file path=customXml/itemProps4.xml><?xml version="1.0" encoding="utf-8"?>
<ds:datastoreItem xmlns:ds="http://schemas.openxmlformats.org/officeDocument/2006/customXml" ds:itemID="{F3C5869E-C239-4849-997C-7844BD4FF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dcf7-c58a-411d-b11e-e897dc708f21"/>
    <ds:schemaRef ds:uri="d215d93e-cb3f-4a6e-b765-92d410ec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876F41-5D88-4D64-99BE-2E0633E0C166}">
  <ds:schemaRefs>
    <ds:schemaRef ds:uri="http://schemas.microsoft.com/office/2006/metadata/properties"/>
    <ds:schemaRef ds:uri="http://schemas.microsoft.com/office/infopath/2007/PartnerControls"/>
    <ds:schemaRef ds:uri="d215d93e-cb3f-4a6e-b765-92d410ec0eae"/>
    <ds:schemaRef ds:uri="fef0dcf7-c58a-411d-b11e-e897dc708f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2621</Words>
  <Characters>14847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Central Bedfordshire Council</Company>
  <LinksUpToDate>false</LinksUpToDate>
  <CharactersWithSpaces>17434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Oldham</dc:creator>
  <cp:keywords/>
  <dc:description/>
  <cp:lastModifiedBy>Phillipa Scott</cp:lastModifiedBy>
  <cp:revision>2</cp:revision>
  <cp:lastPrinted>2011-04-07T09:17:00Z</cp:lastPrinted>
  <dcterms:created xsi:type="dcterms:W3CDTF">2025-07-28T17:10:00Z</dcterms:created>
  <dcterms:modified xsi:type="dcterms:W3CDTF">2025-07-28T17:10:00Z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0x010100941DCE439507BF419A06F92B5822A328005D2E6764D5EE8249A6C8E2F2A64D1BEA</vt:lpwstr>
  </property>
  <property fmtid="{D5CDD505-2E9C-101B-9397-08002B2CF9AE}" pid="3" name="_dlc_DocIdItemGuid">
    <vt:lpwstr>fd4b869b-ce71-4b9a-8927-9156d6425058</vt:lpwstr>
  </property>
</Properties>
</file>